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A76F4" w14:textId="77777777" w:rsidR="002C47BA" w:rsidRPr="00A56D55" w:rsidRDefault="35CA7295" w:rsidP="00861934">
      <w:pPr>
        <w:spacing w:after="0" w:line="240" w:lineRule="auto"/>
        <w:jc w:val="center"/>
        <w:rPr>
          <w:rFonts w:ascii="Times New Roman" w:hAnsi="Times New Roman" w:cs="Times New Roman"/>
          <w:i/>
          <w:iCs/>
          <w:sz w:val="16"/>
          <w:szCs w:val="16"/>
        </w:rPr>
      </w:pPr>
      <w:bookmarkStart w:id="0" w:name="_GoBack"/>
      <w:bookmarkEnd w:id="0"/>
      <w:r w:rsidRPr="00A56D55">
        <w:rPr>
          <w:rFonts w:ascii="Times New Roman" w:hAnsi="Times New Roman" w:cs="Times New Roman"/>
          <w:i/>
          <w:iCs/>
          <w:sz w:val="16"/>
          <w:szCs w:val="16"/>
        </w:rPr>
        <w:t>Ovaj Poziv se financira iz</w:t>
      </w:r>
    </w:p>
    <w:p w14:paraId="72B241E2" w14:textId="77777777" w:rsidR="002C47BA" w:rsidRPr="00A56D55" w:rsidRDefault="35CA7295" w:rsidP="00861934">
      <w:pPr>
        <w:spacing w:after="0" w:line="240" w:lineRule="auto"/>
        <w:jc w:val="center"/>
        <w:rPr>
          <w:rFonts w:ascii="Times New Roman" w:hAnsi="Times New Roman" w:cs="Times New Roman"/>
          <w:i/>
          <w:iCs/>
          <w:sz w:val="16"/>
          <w:szCs w:val="16"/>
        </w:rPr>
      </w:pPr>
      <w:r w:rsidRPr="00A56D55">
        <w:rPr>
          <w:rFonts w:ascii="Times New Roman" w:hAnsi="Times New Roman" w:cs="Times New Roman"/>
          <w:i/>
          <w:iCs/>
          <w:sz w:val="16"/>
          <w:szCs w:val="16"/>
        </w:rPr>
        <w:t>Europskog fonda za regionalni razvoj</w:t>
      </w:r>
    </w:p>
    <w:p w14:paraId="2D79D265" w14:textId="35893EE4" w:rsidR="000C439D" w:rsidRDefault="000C439D" w:rsidP="00861934">
      <w:pPr>
        <w:tabs>
          <w:tab w:val="left" w:pos="1257"/>
        </w:tabs>
        <w:jc w:val="center"/>
        <w:rPr>
          <w:rFonts w:ascii="Times New Roman" w:eastAsia="Times New Roman" w:hAnsi="Times New Roman" w:cs="Times New Roman"/>
          <w:b/>
          <w:sz w:val="24"/>
          <w:szCs w:val="24"/>
        </w:rPr>
      </w:pPr>
    </w:p>
    <w:p w14:paraId="6D3E6E44" w14:textId="77777777" w:rsidR="000C439D" w:rsidRPr="00A56D55" w:rsidRDefault="000C439D" w:rsidP="00861934">
      <w:pPr>
        <w:tabs>
          <w:tab w:val="left" w:pos="1257"/>
        </w:tabs>
        <w:jc w:val="center"/>
        <w:rPr>
          <w:rFonts w:ascii="Times New Roman" w:eastAsia="Times New Roman" w:hAnsi="Times New Roman" w:cs="Times New Roman"/>
          <w:b/>
          <w:sz w:val="24"/>
          <w:szCs w:val="24"/>
        </w:rPr>
      </w:pPr>
    </w:p>
    <w:p w14:paraId="476694BB" w14:textId="58163CEC" w:rsidR="002C47BA" w:rsidRDefault="35CA7295" w:rsidP="00861934">
      <w:pPr>
        <w:tabs>
          <w:tab w:val="left" w:pos="1257"/>
        </w:tabs>
        <w:jc w:val="center"/>
        <w:rPr>
          <w:rFonts w:ascii="Times New Roman" w:eastAsia="Calibri" w:hAnsi="Times New Roman" w:cs="Times New Roman"/>
          <w:b/>
          <w:bCs/>
          <w:color w:val="0093DD"/>
          <w:sz w:val="24"/>
          <w:szCs w:val="24"/>
        </w:rPr>
      </w:pPr>
      <w:r w:rsidRPr="000C439D">
        <w:rPr>
          <w:rFonts w:ascii="Times New Roman" w:eastAsia="Calibri" w:hAnsi="Times New Roman" w:cs="Times New Roman"/>
          <w:b/>
          <w:bCs/>
          <w:color w:val="0093DD"/>
          <w:sz w:val="24"/>
          <w:szCs w:val="24"/>
        </w:rPr>
        <w:t>OBRAZAC 2.</w:t>
      </w:r>
    </w:p>
    <w:p w14:paraId="682C03B9" w14:textId="77777777" w:rsidR="00861934" w:rsidRPr="000C439D" w:rsidRDefault="00861934" w:rsidP="00861934">
      <w:pPr>
        <w:tabs>
          <w:tab w:val="left" w:pos="1257"/>
        </w:tabs>
        <w:jc w:val="center"/>
        <w:rPr>
          <w:rFonts w:ascii="Times New Roman" w:eastAsia="Calibri" w:hAnsi="Times New Roman" w:cs="Times New Roman"/>
          <w:b/>
          <w:bCs/>
          <w:color w:val="0093DD"/>
          <w:sz w:val="24"/>
          <w:szCs w:val="24"/>
        </w:rPr>
      </w:pPr>
    </w:p>
    <w:p w14:paraId="218F3BC3" w14:textId="151A9ABC" w:rsidR="002C47BA" w:rsidRPr="000C439D" w:rsidRDefault="002C47BA" w:rsidP="00861934">
      <w:pPr>
        <w:tabs>
          <w:tab w:val="left" w:pos="1257"/>
        </w:tabs>
        <w:jc w:val="center"/>
        <w:rPr>
          <w:rFonts w:ascii="Times New Roman" w:eastAsia="Calibri" w:hAnsi="Times New Roman" w:cs="Times New Roman"/>
          <w:b/>
          <w:bCs/>
          <w:color w:val="0093DD"/>
          <w:sz w:val="24"/>
          <w:szCs w:val="24"/>
        </w:rPr>
      </w:pPr>
      <w:r w:rsidRPr="000C439D">
        <w:rPr>
          <w:rFonts w:ascii="Times New Roman" w:eastAsia="Calibri" w:hAnsi="Times New Roman" w:cs="Times New Roman"/>
          <w:b/>
          <w:bCs/>
          <w:color w:val="0093DD"/>
          <w:sz w:val="24"/>
          <w:szCs w:val="24"/>
        </w:rPr>
        <w:t>IZJAVA</w:t>
      </w:r>
      <w:r w:rsidRPr="00861934">
        <w:rPr>
          <w:rFonts w:ascii="Times New Roman" w:eastAsia="Calibri" w:hAnsi="Times New Roman" w:cs="Times New Roman"/>
          <w:b/>
          <w:bCs/>
          <w:color w:val="0093DD"/>
          <w:sz w:val="24"/>
          <w:szCs w:val="24"/>
        </w:rPr>
        <w:t xml:space="preserve"> PRIJAVITELJA</w:t>
      </w:r>
      <w:r w:rsidRPr="00E844FF">
        <w:rPr>
          <w:rFonts w:ascii="Times New Roman" w:eastAsia="Calibri" w:hAnsi="Times New Roman" w:cs="Times New Roman"/>
          <w:color w:val="0093DD"/>
          <w:sz w:val="24"/>
          <w:vertAlign w:val="superscript"/>
        </w:rPr>
        <w:footnoteReference w:id="2"/>
      </w:r>
    </w:p>
    <w:p w14:paraId="2692C400" w14:textId="497C0B29" w:rsidR="002C47BA" w:rsidRPr="00A56D55" w:rsidRDefault="002C47BA" w:rsidP="00861934">
      <w:pPr>
        <w:tabs>
          <w:tab w:val="left" w:pos="1257"/>
        </w:tabs>
        <w:jc w:val="center"/>
        <w:rPr>
          <w:rFonts w:ascii="Times New Roman" w:eastAsia="Times New Roman" w:hAnsi="Times New Roman" w:cs="Times New Roman"/>
          <w:b/>
          <w:sz w:val="24"/>
          <w:szCs w:val="24"/>
        </w:rPr>
      </w:pPr>
    </w:p>
    <w:p w14:paraId="1B95663E" w14:textId="5DA4314D" w:rsidR="00BF3978" w:rsidRPr="00A56D55" w:rsidRDefault="35CA7295" w:rsidP="00861934">
      <w:pPr>
        <w:spacing w:after="0" w:line="240" w:lineRule="auto"/>
        <w:jc w:val="center"/>
        <w:rPr>
          <w:rFonts w:ascii="Times New Roman" w:hAnsi="Times New Roman" w:cs="Times New Roman"/>
          <w:b/>
          <w:sz w:val="24"/>
          <w:szCs w:val="24"/>
        </w:rPr>
      </w:pPr>
      <w:r w:rsidRPr="00A56D55">
        <w:rPr>
          <w:rFonts w:ascii="Times New Roman" w:hAnsi="Times New Roman" w:cs="Times New Roman"/>
          <w:b/>
          <w:sz w:val="24"/>
          <w:szCs w:val="24"/>
        </w:rPr>
        <w:t xml:space="preserve">u okviru </w:t>
      </w:r>
      <w:r w:rsidR="00BF3978" w:rsidRPr="00A56D55">
        <w:rPr>
          <w:rFonts w:ascii="Times New Roman" w:hAnsi="Times New Roman" w:cs="Times New Roman"/>
          <w:b/>
          <w:sz w:val="24"/>
          <w:szCs w:val="24"/>
        </w:rPr>
        <w:t>Ograničenog poziva na dostavu projektnih prijedloga za dodjelu bespovratnih sredstava u modalitetu privremenog poziva</w:t>
      </w:r>
    </w:p>
    <w:p w14:paraId="4D800ACD" w14:textId="63504472" w:rsidR="00BF3978" w:rsidRDefault="00BF3978" w:rsidP="00861934">
      <w:pPr>
        <w:spacing w:after="0" w:line="240" w:lineRule="auto"/>
        <w:jc w:val="center"/>
        <w:rPr>
          <w:rFonts w:ascii="Times New Roman" w:hAnsi="Times New Roman" w:cs="Times New Roman"/>
          <w:sz w:val="24"/>
          <w:szCs w:val="24"/>
        </w:rPr>
      </w:pPr>
    </w:p>
    <w:p w14:paraId="195EC7AC" w14:textId="77777777" w:rsidR="000C439D" w:rsidRPr="00A56D55" w:rsidRDefault="000C439D" w:rsidP="00861934">
      <w:pPr>
        <w:spacing w:after="0" w:line="240" w:lineRule="auto"/>
        <w:jc w:val="center"/>
        <w:rPr>
          <w:rFonts w:ascii="Times New Roman" w:hAnsi="Times New Roman" w:cs="Times New Roman"/>
          <w:sz w:val="24"/>
          <w:szCs w:val="24"/>
        </w:rPr>
      </w:pPr>
    </w:p>
    <w:p w14:paraId="244C162B" w14:textId="55D4B054" w:rsidR="002C47BA" w:rsidRDefault="35CA7295" w:rsidP="00861934">
      <w:pPr>
        <w:spacing w:after="0" w:line="240" w:lineRule="auto"/>
        <w:jc w:val="center"/>
        <w:rPr>
          <w:rFonts w:ascii="Times New Roman" w:eastAsia="Calibri" w:hAnsi="Times New Roman" w:cs="Times New Roman"/>
          <w:b/>
          <w:bCs/>
          <w:color w:val="0093DD"/>
          <w:sz w:val="24"/>
          <w:szCs w:val="24"/>
        </w:rPr>
      </w:pPr>
      <w:r w:rsidRPr="00CF51A2">
        <w:rPr>
          <w:rFonts w:ascii="Times New Roman" w:eastAsia="Calibri" w:hAnsi="Times New Roman" w:cs="Times New Roman"/>
          <w:b/>
          <w:bCs/>
          <w:color w:val="0093DD"/>
          <w:sz w:val="24"/>
          <w:szCs w:val="24"/>
        </w:rPr>
        <w:t>Izgradnja mreža sljedeće generacije (NGN)/pristupnih mreža sljedeće generacije (NGA) u NGA bijelim područjima</w:t>
      </w:r>
    </w:p>
    <w:p w14:paraId="5B7D5783" w14:textId="77777777" w:rsidR="00397C58" w:rsidRPr="00CF51A2" w:rsidRDefault="00397C58" w:rsidP="00861934">
      <w:pPr>
        <w:spacing w:after="0" w:line="240" w:lineRule="auto"/>
        <w:jc w:val="center"/>
        <w:rPr>
          <w:rFonts w:ascii="Times New Roman" w:eastAsia="Calibri" w:hAnsi="Times New Roman" w:cs="Times New Roman"/>
          <w:b/>
          <w:bCs/>
          <w:color w:val="0093DD"/>
          <w:sz w:val="24"/>
          <w:szCs w:val="24"/>
        </w:rPr>
      </w:pPr>
    </w:p>
    <w:p w14:paraId="15FB2C51" w14:textId="77777777" w:rsidR="002C47BA" w:rsidRPr="00CF51A2" w:rsidRDefault="002C47BA" w:rsidP="00861934">
      <w:pPr>
        <w:spacing w:after="0" w:line="240" w:lineRule="auto"/>
        <w:jc w:val="center"/>
        <w:rPr>
          <w:rFonts w:ascii="Times New Roman" w:hAnsi="Times New Roman" w:cs="Times New Roman"/>
          <w:color w:val="0093DD"/>
          <w:sz w:val="24"/>
          <w:szCs w:val="24"/>
        </w:rPr>
      </w:pPr>
    </w:p>
    <w:p w14:paraId="1101D457" w14:textId="77777777" w:rsidR="00397C58" w:rsidRPr="000C439D" w:rsidRDefault="00397C58" w:rsidP="00861934">
      <w:pPr>
        <w:spacing w:after="0" w:line="240" w:lineRule="auto"/>
        <w:jc w:val="center"/>
        <w:rPr>
          <w:rFonts w:ascii="Times New Roman" w:eastAsia="SimSun" w:hAnsi="Times New Roman" w:cs="Times New Roman"/>
          <w:b/>
          <w:bCs/>
          <w:i/>
          <w:sz w:val="24"/>
          <w:szCs w:val="24"/>
          <w:lang w:eastAsia="en-US"/>
        </w:rPr>
      </w:pPr>
      <w:r w:rsidRPr="000C439D">
        <w:rPr>
          <w:rFonts w:ascii="Times New Roman" w:eastAsia="SimSun" w:hAnsi="Times New Roman" w:cs="Times New Roman"/>
          <w:b/>
          <w:bCs/>
          <w:i/>
          <w:sz w:val="24"/>
          <w:szCs w:val="24"/>
          <w:lang w:eastAsia="en-US"/>
        </w:rPr>
        <w:t>(referentni broj: KK.02.1.1.01)</w:t>
      </w:r>
    </w:p>
    <w:p w14:paraId="36C50DB2" w14:textId="0C47C252" w:rsidR="002C47BA" w:rsidRPr="00CF51A2" w:rsidRDefault="002C47BA" w:rsidP="008B42E0">
      <w:pPr>
        <w:tabs>
          <w:tab w:val="left" w:pos="1257"/>
        </w:tabs>
        <w:jc w:val="center"/>
        <w:rPr>
          <w:rFonts w:ascii="Times New Roman" w:eastAsia="Times New Roman" w:hAnsi="Times New Roman" w:cs="Times New Roman"/>
          <w:b/>
          <w:sz w:val="24"/>
          <w:szCs w:val="24"/>
        </w:rPr>
      </w:pPr>
    </w:p>
    <w:p w14:paraId="37F6898C" w14:textId="08079DD3" w:rsidR="00264BC0" w:rsidRPr="00CF51A2" w:rsidRDefault="00264BC0" w:rsidP="008B42E0">
      <w:pPr>
        <w:tabs>
          <w:tab w:val="left" w:pos="1257"/>
        </w:tabs>
        <w:jc w:val="center"/>
        <w:rPr>
          <w:rFonts w:ascii="Times New Roman" w:eastAsia="Times New Roman" w:hAnsi="Times New Roman" w:cs="Times New Roman"/>
          <w:b/>
          <w:sz w:val="24"/>
          <w:szCs w:val="24"/>
        </w:rPr>
      </w:pPr>
    </w:p>
    <w:p w14:paraId="273E5297" w14:textId="1CF32168" w:rsidR="00264BC0" w:rsidRPr="00CF51A2" w:rsidRDefault="00264BC0" w:rsidP="008B42E0">
      <w:pPr>
        <w:tabs>
          <w:tab w:val="left" w:pos="1257"/>
        </w:tabs>
        <w:jc w:val="center"/>
        <w:rPr>
          <w:rFonts w:ascii="Times New Roman" w:eastAsia="Times New Roman" w:hAnsi="Times New Roman" w:cs="Times New Roman"/>
          <w:b/>
          <w:sz w:val="24"/>
          <w:szCs w:val="24"/>
        </w:rPr>
      </w:pPr>
    </w:p>
    <w:p w14:paraId="59E71393" w14:textId="10E6C33A" w:rsidR="00264BC0" w:rsidRPr="00CF51A2" w:rsidRDefault="00264BC0" w:rsidP="008B42E0">
      <w:pPr>
        <w:tabs>
          <w:tab w:val="left" w:pos="1257"/>
        </w:tabs>
        <w:jc w:val="center"/>
        <w:rPr>
          <w:rFonts w:ascii="Times New Roman" w:eastAsia="Times New Roman" w:hAnsi="Times New Roman" w:cs="Times New Roman"/>
          <w:b/>
          <w:sz w:val="24"/>
          <w:szCs w:val="24"/>
        </w:rPr>
      </w:pPr>
    </w:p>
    <w:p w14:paraId="7FDC43DC" w14:textId="40244D2D" w:rsidR="00264BC0" w:rsidRPr="00CF51A2" w:rsidRDefault="00264BC0" w:rsidP="008B42E0">
      <w:pPr>
        <w:tabs>
          <w:tab w:val="left" w:pos="1257"/>
        </w:tabs>
        <w:jc w:val="center"/>
        <w:rPr>
          <w:rFonts w:ascii="Times New Roman" w:eastAsia="Times New Roman" w:hAnsi="Times New Roman" w:cs="Times New Roman"/>
          <w:b/>
          <w:sz w:val="24"/>
          <w:szCs w:val="24"/>
        </w:rPr>
      </w:pPr>
    </w:p>
    <w:p w14:paraId="4BB193BC" w14:textId="767D6BB6" w:rsidR="00264BC0" w:rsidRPr="00CF51A2" w:rsidRDefault="00264BC0" w:rsidP="008B42E0">
      <w:pPr>
        <w:tabs>
          <w:tab w:val="left" w:pos="1257"/>
        </w:tabs>
        <w:jc w:val="center"/>
        <w:rPr>
          <w:rFonts w:ascii="Times New Roman" w:eastAsia="Times New Roman" w:hAnsi="Times New Roman" w:cs="Times New Roman"/>
          <w:b/>
          <w:sz w:val="24"/>
          <w:szCs w:val="24"/>
        </w:rPr>
      </w:pPr>
    </w:p>
    <w:p w14:paraId="449A0BD8" w14:textId="64C53881" w:rsidR="00264BC0" w:rsidRPr="00CF51A2" w:rsidRDefault="00264BC0" w:rsidP="008B42E0">
      <w:pPr>
        <w:tabs>
          <w:tab w:val="left" w:pos="1257"/>
        </w:tabs>
        <w:jc w:val="center"/>
        <w:rPr>
          <w:rFonts w:ascii="Times New Roman" w:eastAsia="Times New Roman" w:hAnsi="Times New Roman" w:cs="Times New Roman"/>
          <w:b/>
          <w:sz w:val="24"/>
          <w:szCs w:val="24"/>
        </w:rPr>
      </w:pPr>
    </w:p>
    <w:p w14:paraId="7D15A14C" w14:textId="0896E58C" w:rsidR="00264BC0" w:rsidRDefault="00264BC0" w:rsidP="008B42E0">
      <w:pPr>
        <w:tabs>
          <w:tab w:val="left" w:pos="1257"/>
        </w:tabs>
        <w:jc w:val="center"/>
        <w:rPr>
          <w:rFonts w:ascii="Times New Roman" w:eastAsia="Times New Roman" w:hAnsi="Times New Roman" w:cs="Times New Roman"/>
          <w:b/>
          <w:sz w:val="24"/>
          <w:szCs w:val="24"/>
        </w:rPr>
      </w:pPr>
    </w:p>
    <w:p w14:paraId="1FF0D05A" w14:textId="7475D1C7" w:rsidR="00280B27" w:rsidRDefault="00280B27" w:rsidP="008B42E0">
      <w:pPr>
        <w:tabs>
          <w:tab w:val="left" w:pos="1257"/>
        </w:tabs>
        <w:jc w:val="center"/>
        <w:rPr>
          <w:rFonts w:ascii="Times New Roman" w:eastAsia="Times New Roman" w:hAnsi="Times New Roman" w:cs="Times New Roman"/>
          <w:b/>
          <w:sz w:val="24"/>
          <w:szCs w:val="24"/>
        </w:rPr>
      </w:pPr>
    </w:p>
    <w:p w14:paraId="5D0AF193" w14:textId="491FAB39" w:rsidR="002C7DAE" w:rsidRPr="00CF51A2" w:rsidRDefault="002C7DAE" w:rsidP="00DA19AF">
      <w:pPr>
        <w:tabs>
          <w:tab w:val="left" w:pos="1257"/>
          <w:tab w:val="left" w:pos="1315"/>
        </w:tabs>
        <w:rPr>
          <w:rFonts w:ascii="Times New Roman" w:eastAsia="Times New Roman" w:hAnsi="Times New Roman" w:cs="Times New Roman"/>
          <w:b/>
          <w:sz w:val="24"/>
          <w:szCs w:val="24"/>
        </w:rPr>
      </w:pPr>
    </w:p>
    <w:p w14:paraId="6075571E" w14:textId="77777777" w:rsidR="00C009A7" w:rsidRDefault="00C009A7" w:rsidP="35CA7295">
      <w:pPr>
        <w:tabs>
          <w:tab w:val="left" w:pos="1257"/>
        </w:tabs>
        <w:spacing w:after="0"/>
        <w:jc w:val="both"/>
        <w:rPr>
          <w:rFonts w:ascii="Times New Roman" w:eastAsia="Times New Roman" w:hAnsi="Times New Roman" w:cs="Times New Roman"/>
          <w:sz w:val="24"/>
          <w:szCs w:val="24"/>
        </w:rPr>
      </w:pPr>
    </w:p>
    <w:p w14:paraId="006308CA" w14:textId="35CBA492" w:rsidR="002C47BA" w:rsidRPr="00CF51A2" w:rsidRDefault="35CA7295" w:rsidP="35CA7295">
      <w:pPr>
        <w:tabs>
          <w:tab w:val="left" w:pos="1257"/>
        </w:tabs>
        <w:spacing w:after="0"/>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Ja _________________________________________________________________________,</w:t>
      </w:r>
    </w:p>
    <w:p w14:paraId="22A7A631" w14:textId="58F63FE6" w:rsidR="002C47BA" w:rsidRPr="00CF51A2" w:rsidRDefault="35CA7295" w:rsidP="35CA7295">
      <w:pPr>
        <w:tabs>
          <w:tab w:val="left" w:pos="1257"/>
        </w:tabs>
        <w:jc w:val="center"/>
        <w:rPr>
          <w:rFonts w:ascii="Times New Roman" w:eastAsia="Times New Roman" w:hAnsi="Times New Roman" w:cs="Times New Roman"/>
          <w:i/>
          <w:iCs/>
          <w:sz w:val="24"/>
          <w:szCs w:val="24"/>
        </w:rPr>
      </w:pPr>
      <w:r w:rsidRPr="00CF51A2">
        <w:rPr>
          <w:rFonts w:ascii="Times New Roman" w:eastAsia="Times New Roman" w:hAnsi="Times New Roman" w:cs="Times New Roman"/>
          <w:i/>
          <w:iCs/>
          <w:sz w:val="24"/>
          <w:szCs w:val="24"/>
        </w:rPr>
        <w:t>(umetnuti ime/naziv, adresa, OIB, odgovorne osobe)</w:t>
      </w:r>
    </w:p>
    <w:p w14:paraId="2E9C3707" w14:textId="4B62F08E" w:rsidR="008B14E9" w:rsidRPr="00CF51A2" w:rsidRDefault="35CA7295" w:rsidP="35CA7295">
      <w:pPr>
        <w:tabs>
          <w:tab w:val="left" w:pos="1257"/>
        </w:tabs>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dolje potpisani, kao osoba ovla</w:t>
      </w:r>
      <w:r w:rsidR="006C2DC9" w:rsidRPr="00CF51A2">
        <w:rPr>
          <w:rFonts w:ascii="Times New Roman" w:eastAsia="Times New Roman" w:hAnsi="Times New Roman" w:cs="Times New Roman"/>
          <w:sz w:val="24"/>
          <w:szCs w:val="24"/>
        </w:rPr>
        <w:t>štena za zastupanje Prijavitelja</w:t>
      </w:r>
    </w:p>
    <w:p w14:paraId="523C404C" w14:textId="77777777" w:rsidR="008B14E9" w:rsidRPr="00CF51A2" w:rsidRDefault="008B14E9" w:rsidP="008B14E9">
      <w:pPr>
        <w:tabs>
          <w:tab w:val="left" w:pos="1257"/>
        </w:tabs>
        <w:spacing w:after="0"/>
        <w:jc w:val="center"/>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___________________________________________________________________________</w:t>
      </w:r>
    </w:p>
    <w:p w14:paraId="6C7B7C9F" w14:textId="0C0C2FC8" w:rsidR="008B14E9" w:rsidRPr="00CF51A2" w:rsidRDefault="008B14E9" w:rsidP="008B14E9">
      <w:pPr>
        <w:tabs>
          <w:tab w:val="left" w:pos="1257"/>
        </w:tabs>
        <w:jc w:val="center"/>
        <w:rPr>
          <w:rFonts w:ascii="Times New Roman" w:eastAsia="Times New Roman" w:hAnsi="Times New Roman" w:cs="Times New Roman"/>
          <w:sz w:val="24"/>
          <w:szCs w:val="24"/>
        </w:rPr>
      </w:pPr>
      <w:r w:rsidRPr="00CF51A2">
        <w:rPr>
          <w:rFonts w:ascii="Times New Roman" w:eastAsia="Times New Roman" w:hAnsi="Times New Roman" w:cs="Times New Roman"/>
          <w:i/>
          <w:iCs/>
          <w:sz w:val="24"/>
          <w:szCs w:val="24"/>
        </w:rPr>
        <w:t>(umetnuti</w:t>
      </w:r>
      <w:r w:rsidRPr="00CF51A2">
        <w:rPr>
          <w:rFonts w:ascii="Times New Roman" w:eastAsia="Times New Roman" w:hAnsi="Times New Roman" w:cs="Times New Roman"/>
          <w:sz w:val="24"/>
          <w:szCs w:val="24"/>
        </w:rPr>
        <w:t xml:space="preserve"> </w:t>
      </w:r>
      <w:r w:rsidRPr="00CF51A2">
        <w:rPr>
          <w:rFonts w:ascii="Times New Roman" w:eastAsia="Times New Roman" w:hAnsi="Times New Roman" w:cs="Times New Roman"/>
          <w:i/>
          <w:iCs/>
          <w:sz w:val="24"/>
          <w:szCs w:val="24"/>
        </w:rPr>
        <w:t>naziv Prijavitelja)</w:t>
      </w:r>
    </w:p>
    <w:p w14:paraId="458700F4" w14:textId="69BAC8BA" w:rsidR="002C47BA" w:rsidRPr="00CF51A2" w:rsidRDefault="35CA7295" w:rsidP="35CA7295">
      <w:pPr>
        <w:tabs>
          <w:tab w:val="left" w:pos="1257"/>
        </w:tabs>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osobno i u ime Prijavitelja potvrđujem da su podaci sadržani u dokumentaciji</w:t>
      </w:r>
      <w:r w:rsidRPr="00CF51A2">
        <w:rPr>
          <w:rFonts w:ascii="Times New Roman" w:hAnsi="Times New Roman" w:cs="Times New Roman"/>
          <w:sz w:val="24"/>
          <w:szCs w:val="24"/>
        </w:rPr>
        <w:t xml:space="preserve"> </w:t>
      </w:r>
      <w:r w:rsidRPr="00CF51A2">
        <w:rPr>
          <w:rFonts w:ascii="Times New Roman" w:eastAsia="Times New Roman" w:hAnsi="Times New Roman" w:cs="Times New Roman"/>
          <w:sz w:val="24"/>
          <w:szCs w:val="24"/>
        </w:rPr>
        <w:t>projektnog prijedloga</w:t>
      </w:r>
    </w:p>
    <w:p w14:paraId="3B8EE82B" w14:textId="645D5E63" w:rsidR="002C47BA" w:rsidRPr="00CF51A2" w:rsidRDefault="35CA7295" w:rsidP="35CA7295">
      <w:pPr>
        <w:tabs>
          <w:tab w:val="left" w:pos="1257"/>
        </w:tabs>
        <w:spacing w:after="0"/>
        <w:jc w:val="center"/>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___________________________________________________________________________</w:t>
      </w:r>
    </w:p>
    <w:p w14:paraId="11B4BFE7" w14:textId="79FE4540" w:rsidR="002C47BA" w:rsidRPr="00CF51A2" w:rsidRDefault="35CA7295" w:rsidP="35CA7295">
      <w:pPr>
        <w:tabs>
          <w:tab w:val="left" w:pos="1257"/>
        </w:tabs>
        <w:jc w:val="center"/>
        <w:rPr>
          <w:rFonts w:ascii="Times New Roman" w:eastAsia="Times New Roman" w:hAnsi="Times New Roman" w:cs="Times New Roman"/>
          <w:i/>
          <w:iCs/>
          <w:sz w:val="24"/>
          <w:szCs w:val="24"/>
        </w:rPr>
      </w:pPr>
      <w:r w:rsidRPr="00CF51A2">
        <w:rPr>
          <w:rFonts w:ascii="Times New Roman" w:eastAsia="Times New Roman" w:hAnsi="Times New Roman" w:cs="Times New Roman"/>
          <w:i/>
          <w:iCs/>
          <w:sz w:val="24"/>
          <w:szCs w:val="24"/>
        </w:rPr>
        <w:t>(umetnuti</w:t>
      </w:r>
      <w:r w:rsidR="00D13525" w:rsidRPr="00CF51A2">
        <w:rPr>
          <w:rFonts w:ascii="Times New Roman" w:eastAsia="Times New Roman" w:hAnsi="Times New Roman" w:cs="Times New Roman"/>
          <w:sz w:val="24"/>
          <w:szCs w:val="24"/>
        </w:rPr>
        <w:t xml:space="preserve"> </w:t>
      </w:r>
      <w:r w:rsidRPr="00CF51A2">
        <w:rPr>
          <w:rFonts w:ascii="Times New Roman" w:eastAsia="Times New Roman" w:hAnsi="Times New Roman" w:cs="Times New Roman"/>
          <w:i/>
          <w:iCs/>
          <w:sz w:val="24"/>
          <w:szCs w:val="24"/>
        </w:rPr>
        <w:t>naziv</w:t>
      </w:r>
      <w:r w:rsidR="008B14E9" w:rsidRPr="00CF51A2">
        <w:rPr>
          <w:rFonts w:ascii="Times New Roman" w:eastAsia="Times New Roman" w:hAnsi="Times New Roman" w:cs="Times New Roman"/>
          <w:i/>
          <w:iCs/>
          <w:sz w:val="24"/>
          <w:szCs w:val="24"/>
        </w:rPr>
        <w:t xml:space="preserve"> projektnog prijedloga</w:t>
      </w:r>
      <w:r w:rsidRPr="00CF51A2">
        <w:rPr>
          <w:rFonts w:ascii="Times New Roman" w:eastAsia="Times New Roman" w:hAnsi="Times New Roman" w:cs="Times New Roman"/>
          <w:i/>
          <w:iCs/>
          <w:sz w:val="24"/>
          <w:szCs w:val="24"/>
        </w:rPr>
        <w:t>)</w:t>
      </w:r>
    </w:p>
    <w:p w14:paraId="5F819065" w14:textId="6CF54B66" w:rsidR="002C47BA" w:rsidRPr="00CF51A2" w:rsidRDefault="35CA7295" w:rsidP="35CA7295">
      <w:pPr>
        <w:tabs>
          <w:tab w:val="left" w:pos="1257"/>
        </w:tabs>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 xml:space="preserve">u postupku dodjele bespovratnih sredstava </w:t>
      </w:r>
      <w:r w:rsidRPr="00CF51A2">
        <w:rPr>
          <w:rFonts w:ascii="Times New Roman" w:eastAsia="Times New Roman" w:hAnsi="Times New Roman" w:cs="Times New Roman"/>
          <w:i/>
          <w:iCs/>
          <w:sz w:val="24"/>
          <w:szCs w:val="24"/>
        </w:rPr>
        <w:t xml:space="preserve">Izgradnja mreža sljedeće generacije (NGN)/pristupnih mreža sljedeće generacije (NGA) u NGA bijelim područjima, referentne oznake </w:t>
      </w:r>
      <w:r w:rsidRPr="00280B27">
        <w:rPr>
          <w:rFonts w:ascii="Times New Roman" w:eastAsia="Times New Roman" w:hAnsi="Times New Roman" w:cs="Times New Roman"/>
          <w:i/>
          <w:iCs/>
          <w:sz w:val="24"/>
          <w:szCs w:val="24"/>
        </w:rPr>
        <w:t>KK.02.1.1.</w:t>
      </w:r>
      <w:r w:rsidR="00280B27" w:rsidRPr="00280B27">
        <w:rPr>
          <w:rFonts w:ascii="Times New Roman" w:eastAsia="Times New Roman" w:hAnsi="Times New Roman" w:cs="Times New Roman"/>
          <w:i/>
          <w:iCs/>
          <w:sz w:val="24"/>
          <w:szCs w:val="24"/>
        </w:rPr>
        <w:t xml:space="preserve">01 </w:t>
      </w:r>
      <w:r w:rsidRPr="00280B27">
        <w:rPr>
          <w:rFonts w:ascii="Times New Roman" w:eastAsia="Times New Roman" w:hAnsi="Times New Roman" w:cs="Times New Roman"/>
          <w:b/>
          <w:bCs/>
          <w:sz w:val="24"/>
          <w:szCs w:val="24"/>
        </w:rPr>
        <w:t>istiniti</w:t>
      </w:r>
      <w:r w:rsidRPr="00CF51A2">
        <w:rPr>
          <w:rFonts w:ascii="Times New Roman" w:eastAsia="Times New Roman" w:hAnsi="Times New Roman" w:cs="Times New Roman"/>
          <w:b/>
          <w:bCs/>
          <w:sz w:val="24"/>
          <w:szCs w:val="24"/>
        </w:rPr>
        <w:t xml:space="preserve"> i točni</w:t>
      </w:r>
      <w:r w:rsidRPr="00CF51A2">
        <w:rPr>
          <w:rFonts w:ascii="Times New Roman" w:eastAsia="Times New Roman" w:hAnsi="Times New Roman" w:cs="Times New Roman"/>
          <w:sz w:val="24"/>
          <w:szCs w:val="24"/>
        </w:rPr>
        <w:t>.</w:t>
      </w:r>
    </w:p>
    <w:p w14:paraId="593148CE" w14:textId="67ED1BFE" w:rsidR="002C47BA" w:rsidRPr="00CF51A2" w:rsidRDefault="35CA7295" w:rsidP="35CA7295">
      <w:pPr>
        <w:tabs>
          <w:tab w:val="left" w:pos="1257"/>
        </w:tabs>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Pod materijalnom i kaznenom odgovornošću izjavljujem:</w:t>
      </w:r>
    </w:p>
    <w:p w14:paraId="44059961" w14:textId="5C8A1777" w:rsidR="00585994" w:rsidRPr="00CF51A2" w:rsidRDefault="00724D0B" w:rsidP="002F2BB7">
      <w:pPr>
        <w:pStyle w:val="ListParagraph"/>
        <w:numPr>
          <w:ilvl w:val="0"/>
          <w:numId w:val="25"/>
        </w:numPr>
        <w:tabs>
          <w:tab w:val="left" w:pos="1257"/>
        </w:tabs>
        <w:spacing w:line="240" w:lineRule="auto"/>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da</w:t>
      </w:r>
      <w:r w:rsidR="00B0697F" w:rsidRPr="00CF51A2">
        <w:rPr>
          <w:rFonts w:ascii="Times New Roman" w:eastAsia="Times New Roman" w:hAnsi="Times New Roman" w:cs="Times New Roman"/>
          <w:sz w:val="24"/>
          <w:szCs w:val="24"/>
        </w:rPr>
        <w:t xml:space="preserve"> </w:t>
      </w:r>
      <w:r w:rsidR="006E7BD0" w:rsidRPr="00CF51A2">
        <w:rPr>
          <w:rFonts w:ascii="Times New Roman" w:eastAsia="Times New Roman" w:hAnsi="Times New Roman" w:cs="Times New Roman"/>
          <w:sz w:val="24"/>
          <w:szCs w:val="24"/>
        </w:rPr>
        <w:t>ću zajedno sa svojim partnerom (ako je primjenjivo</w:t>
      </w:r>
      <w:r w:rsidR="00A56D55" w:rsidRPr="00A56D55">
        <w:rPr>
          <w:rFonts w:ascii="Times New Roman" w:eastAsia="Times New Roman" w:hAnsi="Times New Roman" w:cs="Times New Roman"/>
          <w:sz w:val="24"/>
          <w:szCs w:val="24"/>
        </w:rPr>
        <w:t xml:space="preserve">) </w:t>
      </w:r>
      <w:r w:rsidR="006E7BD0" w:rsidRPr="00A56D55">
        <w:rPr>
          <w:rFonts w:ascii="Times New Roman" w:eastAsia="Times New Roman" w:hAnsi="Times New Roman" w:cs="Times New Roman"/>
          <w:sz w:val="24"/>
          <w:szCs w:val="24"/>
        </w:rPr>
        <w:t>osigurati učinkovitu uporabu</w:t>
      </w:r>
      <w:r w:rsidR="00B0697F" w:rsidRPr="00A56D55">
        <w:rPr>
          <w:rFonts w:ascii="Times New Roman" w:eastAsia="Times New Roman" w:hAnsi="Times New Roman" w:cs="Times New Roman"/>
          <w:sz w:val="24"/>
          <w:szCs w:val="24"/>
        </w:rPr>
        <w:t xml:space="preserve"> sredst</w:t>
      </w:r>
      <w:r w:rsidR="006E7BD0" w:rsidRPr="00CF51A2">
        <w:rPr>
          <w:rFonts w:ascii="Times New Roman" w:eastAsia="Times New Roman" w:hAnsi="Times New Roman" w:cs="Times New Roman"/>
          <w:sz w:val="24"/>
          <w:szCs w:val="24"/>
        </w:rPr>
        <w:t>a</w:t>
      </w:r>
      <w:r w:rsidR="00B0697F" w:rsidRPr="00CF51A2">
        <w:rPr>
          <w:rFonts w:ascii="Times New Roman" w:eastAsia="Times New Roman" w:hAnsi="Times New Roman" w:cs="Times New Roman"/>
          <w:sz w:val="24"/>
          <w:szCs w:val="24"/>
        </w:rPr>
        <w:t>va</w:t>
      </w:r>
      <w:r w:rsidR="006E7BD0" w:rsidRPr="00CF51A2">
        <w:rPr>
          <w:rFonts w:ascii="Times New Roman" w:eastAsia="Times New Roman" w:hAnsi="Times New Roman" w:cs="Times New Roman"/>
          <w:sz w:val="24"/>
          <w:szCs w:val="24"/>
        </w:rPr>
        <w:t xml:space="preserve"> u skladu s načelima ekonomičnosti</w:t>
      </w:r>
      <w:r w:rsidR="00585994" w:rsidRPr="00CF51A2">
        <w:rPr>
          <w:rFonts w:ascii="Times New Roman" w:eastAsia="Times New Roman" w:hAnsi="Times New Roman" w:cs="Times New Roman"/>
          <w:sz w:val="24"/>
          <w:szCs w:val="24"/>
        </w:rPr>
        <w:t xml:space="preserve">, učinkovitosti i djelotvornosti, </w:t>
      </w:r>
      <w:r w:rsidR="00A556B9" w:rsidRPr="00CF51A2">
        <w:rPr>
          <w:rFonts w:ascii="Times New Roman" w:eastAsia="Times New Roman" w:hAnsi="Times New Roman" w:cs="Times New Roman"/>
          <w:sz w:val="24"/>
          <w:szCs w:val="24"/>
        </w:rPr>
        <w:t xml:space="preserve">a </w:t>
      </w:r>
      <w:r w:rsidR="00B0697F" w:rsidRPr="00CF51A2">
        <w:rPr>
          <w:rFonts w:ascii="Times New Roman" w:eastAsia="Times New Roman" w:hAnsi="Times New Roman" w:cs="Times New Roman"/>
          <w:sz w:val="24"/>
          <w:szCs w:val="24"/>
        </w:rPr>
        <w:t>u svrhu</w:t>
      </w:r>
      <w:r w:rsidR="00E93E0B" w:rsidRPr="00CF51A2">
        <w:rPr>
          <w:rFonts w:ascii="Times New Roman" w:eastAsia="Times New Roman" w:hAnsi="Times New Roman" w:cs="Times New Roman"/>
          <w:sz w:val="24"/>
          <w:szCs w:val="24"/>
        </w:rPr>
        <w:t xml:space="preserve"> </w:t>
      </w:r>
      <w:r w:rsidR="00585994" w:rsidRPr="00CF51A2">
        <w:rPr>
          <w:rFonts w:ascii="Times New Roman" w:eastAsia="Times New Roman" w:hAnsi="Times New Roman" w:cs="Times New Roman"/>
          <w:sz w:val="24"/>
          <w:szCs w:val="24"/>
        </w:rPr>
        <w:t xml:space="preserve">financiranja cjelokupne razlike između ukupnih prihvatljivih troškova i iznosa bespovratnih sredstava (potpora) potencijalno dobivenih u sklopu ovog </w:t>
      </w:r>
      <w:r w:rsidR="001E46AC" w:rsidRPr="00CF51A2">
        <w:rPr>
          <w:rFonts w:ascii="Times New Roman" w:eastAsia="Times New Roman" w:hAnsi="Times New Roman" w:cs="Times New Roman"/>
          <w:sz w:val="24"/>
          <w:szCs w:val="24"/>
        </w:rPr>
        <w:t>Ograničenog p</w:t>
      </w:r>
      <w:r w:rsidR="00585994" w:rsidRPr="00CF51A2">
        <w:rPr>
          <w:rFonts w:ascii="Times New Roman" w:eastAsia="Times New Roman" w:hAnsi="Times New Roman" w:cs="Times New Roman"/>
          <w:sz w:val="24"/>
          <w:szCs w:val="24"/>
        </w:rPr>
        <w:t>oziva te ukupnosti neprihvatljivih troškova;</w:t>
      </w:r>
      <w:r w:rsidR="00B0697F" w:rsidRPr="00CF51A2">
        <w:rPr>
          <w:rFonts w:ascii="Times New Roman" w:eastAsia="Times New Roman" w:hAnsi="Times New Roman" w:cs="Times New Roman"/>
          <w:sz w:val="24"/>
          <w:szCs w:val="24"/>
        </w:rPr>
        <w:t xml:space="preserve"> </w:t>
      </w:r>
    </w:p>
    <w:p w14:paraId="0E57CBD9" w14:textId="0A0E82C0" w:rsidR="002C47BA" w:rsidRPr="00CF51A2" w:rsidRDefault="00A56D55" w:rsidP="002F2BB7">
      <w:pPr>
        <w:pStyle w:val="ListParagraph"/>
        <w:numPr>
          <w:ilvl w:val="0"/>
          <w:numId w:val="25"/>
        </w:numPr>
        <w:tabs>
          <w:tab w:val="left" w:pos="1257"/>
        </w:tabs>
        <w:spacing w:line="240" w:lineRule="auto"/>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n</w:t>
      </w:r>
      <w:r w:rsidR="00B0697F" w:rsidRPr="00CF51A2">
        <w:rPr>
          <w:rFonts w:ascii="Times New Roman" w:eastAsia="Times New Roman" w:hAnsi="Times New Roman" w:cs="Times New Roman"/>
          <w:sz w:val="24"/>
          <w:szCs w:val="24"/>
        </w:rPr>
        <w:t>avedena sredstva osigurana su na sljedeći način</w:t>
      </w:r>
      <w:r w:rsidR="00B0697F" w:rsidRPr="00A56D55">
        <w:rPr>
          <w:rStyle w:val="FootnoteReference"/>
          <w:rFonts w:ascii="Times New Roman" w:eastAsia="Times New Roman" w:hAnsi="Times New Roman"/>
          <w:sz w:val="24"/>
          <w:szCs w:val="24"/>
        </w:rPr>
        <w:footnoteReference w:id="3"/>
      </w:r>
      <w:r w:rsidR="00B0697F" w:rsidRPr="00A56D55">
        <w:rPr>
          <w:rFonts w:ascii="Times New Roman" w:eastAsia="Times New Roman" w:hAnsi="Times New Roman" w:cs="Times New Roman"/>
          <w:sz w:val="24"/>
          <w:szCs w:val="24"/>
        </w:rPr>
        <w:t>: (</w:t>
      </w:r>
      <w:r w:rsidR="00B0697F" w:rsidRPr="00344819">
        <w:rPr>
          <w:rFonts w:ascii="Times New Roman" w:eastAsia="Times New Roman" w:hAnsi="Times New Roman" w:cs="Times New Roman"/>
          <w:i/>
          <w:sz w:val="24"/>
          <w:szCs w:val="24"/>
        </w:rPr>
        <w:t>navesti vlastita sredstva,</w:t>
      </w:r>
      <w:r w:rsidR="00A556B9" w:rsidRPr="00344819">
        <w:rPr>
          <w:rFonts w:ascii="Times New Roman" w:eastAsia="Times New Roman" w:hAnsi="Times New Roman" w:cs="Times New Roman"/>
          <w:i/>
          <w:sz w:val="24"/>
          <w:szCs w:val="24"/>
        </w:rPr>
        <w:t xml:space="preserve"> </w:t>
      </w:r>
      <w:r w:rsidR="00B0697F" w:rsidRPr="00344819">
        <w:rPr>
          <w:rFonts w:ascii="Times New Roman" w:eastAsia="Times New Roman" w:hAnsi="Times New Roman" w:cs="Times New Roman"/>
          <w:i/>
          <w:sz w:val="24"/>
          <w:szCs w:val="24"/>
        </w:rPr>
        <w:t>zajam ili jamstvo poslovne banke ili javnog tijela uz uvjet da se primjenjuju tržišni uvjeti ili nešto treće</w:t>
      </w:r>
      <w:r w:rsidR="00B0697F" w:rsidRPr="00CF51A2">
        <w:rPr>
          <w:rFonts w:ascii="Times New Roman" w:eastAsia="Times New Roman" w:hAnsi="Times New Roman" w:cs="Times New Roman"/>
          <w:sz w:val="24"/>
          <w:szCs w:val="24"/>
        </w:rPr>
        <w:t>)</w:t>
      </w:r>
    </w:p>
    <w:p w14:paraId="12BFD069" w14:textId="2EDB8F65" w:rsidR="00585994" w:rsidRPr="00CF51A2" w:rsidRDefault="00D13525" w:rsidP="002F2BB7">
      <w:pPr>
        <w:pStyle w:val="ListParagraph"/>
        <w:numPr>
          <w:ilvl w:val="1"/>
          <w:numId w:val="25"/>
        </w:numPr>
        <w:tabs>
          <w:tab w:val="left" w:pos="1257"/>
        </w:tabs>
        <w:spacing w:line="240" w:lineRule="auto"/>
        <w:jc w:val="both"/>
        <w:rPr>
          <w:rFonts w:ascii="Times New Roman" w:eastAsia="Times New Roman" w:hAnsi="Times New Roman" w:cs="Times New Roman"/>
          <w:i/>
          <w:iCs/>
          <w:sz w:val="24"/>
          <w:szCs w:val="24"/>
        </w:rPr>
      </w:pPr>
      <w:r w:rsidRPr="00CF51A2">
        <w:rPr>
          <w:rFonts w:ascii="Times New Roman" w:eastAsia="Times New Roman" w:hAnsi="Times New Roman" w:cs="Times New Roman"/>
          <w:i/>
          <w:iCs/>
          <w:sz w:val="24"/>
          <w:szCs w:val="24"/>
        </w:rPr>
        <w:t xml:space="preserve"> </w:t>
      </w:r>
      <w:r w:rsidR="35CA7295" w:rsidRPr="00CF51A2">
        <w:rPr>
          <w:rFonts w:ascii="Times New Roman" w:eastAsia="Times New Roman" w:hAnsi="Times New Roman" w:cs="Times New Roman"/>
          <w:i/>
          <w:iCs/>
          <w:sz w:val="24"/>
          <w:szCs w:val="24"/>
        </w:rPr>
        <w:t>navesti referencu na izvor u kojem su sredstva već osigurana/raspoloživa, npr.: osigurana u proračunu ____________________(upisati kojem) za ____________(godina) na stavci ______________________(naznaka odgovarajuće stavke);</w:t>
      </w:r>
    </w:p>
    <w:p w14:paraId="4C6CED69" w14:textId="45B51267" w:rsidR="00891EF6" w:rsidRPr="00CF51A2" w:rsidRDefault="35CA7295"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
          <w:iCs/>
          <w:sz w:val="24"/>
          <w:szCs w:val="24"/>
        </w:rPr>
      </w:pPr>
      <w:r w:rsidRPr="00CF51A2">
        <w:rPr>
          <w:rFonts w:ascii="Times New Roman" w:eastAsia="Times New Roman" w:hAnsi="Times New Roman" w:cs="Times New Roman"/>
          <w:sz w:val="24"/>
          <w:szCs w:val="24"/>
        </w:rPr>
        <w:t xml:space="preserve">da </w:t>
      </w:r>
      <w:r w:rsidR="00891EF6" w:rsidRPr="00CF51A2">
        <w:rPr>
          <w:rFonts w:ascii="Times New Roman" w:eastAsia="Times New Roman" w:hAnsi="Times New Roman" w:cs="Times New Roman"/>
          <w:sz w:val="24"/>
          <w:szCs w:val="24"/>
        </w:rPr>
        <w:t>Prijavitelj (</w:t>
      </w:r>
      <w:r w:rsidR="00891EF6" w:rsidRPr="00CF51A2">
        <w:rPr>
          <w:rFonts w:ascii="Times New Roman" w:eastAsia="Times New Roman" w:hAnsi="Times New Roman" w:cs="Times New Roman"/>
          <w:i/>
          <w:sz w:val="24"/>
          <w:szCs w:val="24"/>
        </w:rPr>
        <w:t>zaokružiti</w:t>
      </w:r>
      <w:r w:rsidR="00891EF6" w:rsidRPr="00CF51A2">
        <w:rPr>
          <w:rFonts w:ascii="Times New Roman" w:eastAsia="Times New Roman" w:hAnsi="Times New Roman" w:cs="Times New Roman"/>
          <w:sz w:val="24"/>
          <w:szCs w:val="24"/>
        </w:rPr>
        <w:t xml:space="preserve">): </w:t>
      </w:r>
    </w:p>
    <w:p w14:paraId="38285E47" w14:textId="77777777" w:rsidR="00891EF6" w:rsidRPr="00CF51A2" w:rsidRDefault="00891EF6" w:rsidP="002F2BB7">
      <w:pPr>
        <w:pStyle w:val="ListParagraph"/>
        <w:numPr>
          <w:ilvl w:val="2"/>
          <w:numId w:val="43"/>
        </w:numPr>
        <w:tabs>
          <w:tab w:val="left" w:pos="1257"/>
        </w:tabs>
        <w:spacing w:line="240" w:lineRule="auto"/>
        <w:jc w:val="both"/>
        <w:rPr>
          <w:rFonts w:ascii="Times New Roman" w:eastAsia="Times New Roman" w:hAnsi="Times New Roman" w:cs="Times New Roman"/>
          <w:i/>
          <w:iCs/>
          <w:sz w:val="24"/>
          <w:szCs w:val="24"/>
        </w:rPr>
      </w:pPr>
      <w:r w:rsidRPr="00CF51A2">
        <w:rPr>
          <w:rFonts w:ascii="Times New Roman" w:eastAsia="Calibri" w:hAnsi="Times New Roman" w:cs="Times New Roman"/>
          <w:sz w:val="24"/>
          <w:szCs w:val="24"/>
        </w:rPr>
        <w:t>nema pravo ostvariti odbitak poreza na dodanu vrijednost.</w:t>
      </w:r>
    </w:p>
    <w:p w14:paraId="2732E039" w14:textId="3AF7313A" w:rsidR="00891EF6" w:rsidRPr="00CF51A2" w:rsidRDefault="00891EF6" w:rsidP="002F2BB7">
      <w:pPr>
        <w:pStyle w:val="ListParagraph"/>
        <w:numPr>
          <w:ilvl w:val="2"/>
          <w:numId w:val="43"/>
        </w:numPr>
        <w:tabs>
          <w:tab w:val="left" w:pos="1257"/>
        </w:tabs>
        <w:spacing w:line="240" w:lineRule="auto"/>
        <w:jc w:val="both"/>
        <w:rPr>
          <w:rFonts w:ascii="Times New Roman" w:eastAsia="Times New Roman" w:hAnsi="Times New Roman" w:cs="Times New Roman"/>
          <w:i/>
          <w:iCs/>
          <w:sz w:val="24"/>
          <w:szCs w:val="24"/>
        </w:rPr>
      </w:pPr>
      <w:r w:rsidRPr="00CF51A2">
        <w:rPr>
          <w:rFonts w:ascii="Times New Roman" w:eastAsia="Calibri" w:hAnsi="Times New Roman" w:cs="Times New Roman"/>
          <w:sz w:val="24"/>
          <w:szCs w:val="24"/>
        </w:rPr>
        <w:t>ima pravo ostvariti odbitak poreza na dodanu vrijednost:</w:t>
      </w:r>
    </w:p>
    <w:p w14:paraId="65D0BEED" w14:textId="77777777" w:rsidR="00891EF6" w:rsidRPr="00CF51A2" w:rsidRDefault="00891EF6" w:rsidP="00A56D55">
      <w:pPr>
        <w:pStyle w:val="ListParagraph"/>
        <w:spacing w:line="240" w:lineRule="auto"/>
        <w:ind w:left="1416"/>
        <w:rPr>
          <w:rFonts w:ascii="Times New Roman" w:eastAsia="Calibri" w:hAnsi="Times New Roman" w:cs="Times New Roman"/>
          <w:sz w:val="24"/>
          <w:szCs w:val="24"/>
          <w:highlight w:val="lightGray"/>
        </w:rPr>
      </w:pPr>
    </w:p>
    <w:p w14:paraId="143975BC" w14:textId="1B16206F" w:rsidR="00891EF6" w:rsidRPr="00CF51A2" w:rsidRDefault="00891EF6" w:rsidP="002F2BB7">
      <w:pPr>
        <w:pStyle w:val="ListParagraph"/>
        <w:widowControl w:val="0"/>
        <w:numPr>
          <w:ilvl w:val="0"/>
          <w:numId w:val="44"/>
        </w:numPr>
        <w:spacing w:line="240" w:lineRule="auto"/>
        <w:rPr>
          <w:rFonts w:ascii="Times New Roman" w:eastAsia="Calibri" w:hAnsi="Times New Roman" w:cs="Times New Roman"/>
          <w:sz w:val="24"/>
          <w:szCs w:val="24"/>
          <w:highlight w:val="lightGray"/>
        </w:rPr>
      </w:pPr>
      <w:r w:rsidRPr="00CF51A2">
        <w:rPr>
          <w:rFonts w:ascii="Times New Roman" w:eastAsia="Calibri" w:hAnsi="Times New Roman" w:cs="Times New Roman"/>
          <w:sz w:val="24"/>
          <w:szCs w:val="24"/>
          <w:highlight w:val="lightGray"/>
        </w:rPr>
        <w:t>za sve</w:t>
      </w:r>
      <w:r w:rsidRPr="00CF51A2">
        <w:rPr>
          <w:rFonts w:ascii="Times New Roman" w:hAnsi="Times New Roman" w:cs="Times New Roman"/>
          <w:sz w:val="24"/>
          <w:szCs w:val="24"/>
          <w:highlight w:val="lightGray"/>
        </w:rPr>
        <w:t xml:space="preserve"> </w:t>
      </w:r>
      <w:r w:rsidRPr="00CF51A2">
        <w:rPr>
          <w:rFonts w:ascii="Times New Roman" w:eastAsia="Calibri" w:hAnsi="Times New Roman" w:cs="Times New Roman"/>
          <w:sz w:val="24"/>
          <w:szCs w:val="24"/>
          <w:highlight w:val="lightGray"/>
        </w:rPr>
        <w:t>troškove koji su navedeni u ovoj projektnoj prijavi</w:t>
      </w:r>
    </w:p>
    <w:p w14:paraId="7B66712E" w14:textId="7207FBC9" w:rsidR="00891EF6" w:rsidRPr="00A56D55" w:rsidRDefault="00891EF6" w:rsidP="002F2BB7">
      <w:pPr>
        <w:pStyle w:val="ListParagraph"/>
        <w:widowControl w:val="0"/>
        <w:numPr>
          <w:ilvl w:val="0"/>
          <w:numId w:val="44"/>
        </w:numPr>
        <w:spacing w:line="240" w:lineRule="auto"/>
        <w:rPr>
          <w:rFonts w:ascii="Times New Roman" w:eastAsia="Calibri" w:hAnsi="Times New Roman" w:cs="Times New Roman"/>
          <w:sz w:val="24"/>
          <w:szCs w:val="24"/>
          <w:highlight w:val="lightGray"/>
        </w:rPr>
      </w:pPr>
      <w:r w:rsidRPr="00CF51A2">
        <w:rPr>
          <w:rFonts w:ascii="Times New Roman" w:eastAsia="Calibri" w:hAnsi="Times New Roman" w:cs="Times New Roman"/>
          <w:sz w:val="24"/>
          <w:szCs w:val="24"/>
          <w:highlight w:val="lightGray"/>
        </w:rPr>
        <w:t xml:space="preserve">za sljedeće troškove koje su navedene u ovoj projektnoj prijavi: </w:t>
      </w:r>
      <w:r w:rsidRPr="00CF51A2">
        <w:rPr>
          <w:rFonts w:ascii="Times New Roman" w:eastAsia="Calibri" w:hAnsi="Times New Roman" w:cs="Times New Roman"/>
          <w:i/>
          <w:sz w:val="24"/>
          <w:szCs w:val="24"/>
          <w:highlight w:val="lightGray"/>
        </w:rPr>
        <w:t xml:space="preserve">(navesti stavke troškova u projektnoj prijavi na koje imate pravo </w:t>
      </w:r>
      <w:r w:rsidRPr="00A56D55">
        <w:rPr>
          <w:rFonts w:ascii="Times New Roman" w:eastAsia="Calibri" w:hAnsi="Times New Roman" w:cs="Times New Roman"/>
          <w:i/>
          <w:sz w:val="24"/>
          <w:szCs w:val="24"/>
          <w:highlight w:val="lightGray"/>
        </w:rPr>
        <w:lastRenderedPageBreak/>
        <w:t>povrata poreza na dodanu vrijednost)</w:t>
      </w:r>
    </w:p>
    <w:p w14:paraId="56322148" w14:textId="44EB114D" w:rsidR="00891EF6" w:rsidRPr="00A56D55" w:rsidRDefault="00891EF6" w:rsidP="002F2BB7">
      <w:pPr>
        <w:pStyle w:val="CommentText"/>
        <w:ind w:left="357"/>
        <w:rPr>
          <w:rFonts w:ascii="Times New Roman" w:hAnsi="Times New Roman" w:cs="Times New Roman"/>
          <w:sz w:val="24"/>
          <w:szCs w:val="24"/>
        </w:rPr>
      </w:pPr>
      <w:r w:rsidRPr="00A56D55">
        <w:rPr>
          <w:rFonts w:ascii="Times New Roman" w:hAnsi="Times New Roman" w:cs="Times New Roman"/>
          <w:sz w:val="24"/>
          <w:szCs w:val="24"/>
        </w:rPr>
        <w:t>Potvrđujem da za troškove navedene pod točkom (</w:t>
      </w:r>
      <w:r w:rsidRPr="00A56D55">
        <w:rPr>
          <w:rFonts w:ascii="Times New Roman" w:hAnsi="Times New Roman" w:cs="Times New Roman"/>
          <w:i/>
          <w:sz w:val="24"/>
          <w:szCs w:val="24"/>
        </w:rPr>
        <w:t>ii</w:t>
      </w:r>
      <w:r w:rsidRPr="00A56D55">
        <w:rPr>
          <w:rFonts w:ascii="Times New Roman" w:hAnsi="Times New Roman" w:cs="Times New Roman"/>
          <w:sz w:val="24"/>
          <w:szCs w:val="24"/>
        </w:rPr>
        <w:t xml:space="preserve">) porez na dodanu vrijednost nije uključen u iznos stavke proračuna. </w:t>
      </w:r>
    </w:p>
    <w:p w14:paraId="149A5B23" w14:textId="77777777" w:rsidR="001E3A8F" w:rsidRPr="00AB0127" w:rsidRDefault="00A029BF"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
          <w:iCs/>
          <w:sz w:val="24"/>
          <w:szCs w:val="24"/>
        </w:rPr>
      </w:pPr>
      <w:r w:rsidRPr="00A56D55">
        <w:rPr>
          <w:rFonts w:ascii="Times New Roman" w:eastAsia="Times New Roman" w:hAnsi="Times New Roman" w:cs="Times New Roman"/>
          <w:iCs/>
          <w:sz w:val="24"/>
          <w:szCs w:val="24"/>
        </w:rPr>
        <w:t>d</w:t>
      </w:r>
      <w:r w:rsidR="00F3287B" w:rsidRPr="00A56D55">
        <w:rPr>
          <w:rFonts w:ascii="Times New Roman" w:eastAsia="Times New Roman" w:hAnsi="Times New Roman" w:cs="Times New Roman"/>
          <w:iCs/>
          <w:sz w:val="24"/>
          <w:szCs w:val="24"/>
        </w:rPr>
        <w:t xml:space="preserve">a je intenzitet potpore identificiran u </w:t>
      </w:r>
      <w:r w:rsidR="001A66F6">
        <w:rPr>
          <w:rFonts w:ascii="Times New Roman" w:eastAsia="Times New Roman" w:hAnsi="Times New Roman" w:cs="Times New Roman"/>
          <w:iCs/>
          <w:sz w:val="24"/>
          <w:szCs w:val="24"/>
        </w:rPr>
        <w:t xml:space="preserve">obrascu </w:t>
      </w:r>
      <w:r w:rsidR="00F3287B" w:rsidRPr="00A56D55">
        <w:rPr>
          <w:rFonts w:ascii="Times New Roman" w:eastAsia="Times New Roman" w:hAnsi="Times New Roman" w:cs="Times New Roman"/>
          <w:iCs/>
          <w:sz w:val="24"/>
          <w:szCs w:val="24"/>
        </w:rPr>
        <w:t>Financijs</w:t>
      </w:r>
      <w:r w:rsidR="001A66F6">
        <w:rPr>
          <w:rFonts w:ascii="Times New Roman" w:eastAsia="Times New Roman" w:hAnsi="Times New Roman" w:cs="Times New Roman"/>
          <w:iCs/>
          <w:sz w:val="24"/>
          <w:szCs w:val="24"/>
        </w:rPr>
        <w:t>ka</w:t>
      </w:r>
      <w:r w:rsidR="00F3287B" w:rsidRPr="00A56D55">
        <w:rPr>
          <w:rFonts w:ascii="Times New Roman" w:eastAsia="Times New Roman" w:hAnsi="Times New Roman" w:cs="Times New Roman"/>
          <w:iCs/>
          <w:sz w:val="24"/>
          <w:szCs w:val="24"/>
        </w:rPr>
        <w:t xml:space="preserve"> i ekonomsk</w:t>
      </w:r>
      <w:r w:rsidR="001A66F6">
        <w:rPr>
          <w:rFonts w:ascii="Times New Roman" w:eastAsia="Times New Roman" w:hAnsi="Times New Roman" w:cs="Times New Roman"/>
          <w:iCs/>
          <w:sz w:val="24"/>
          <w:szCs w:val="24"/>
        </w:rPr>
        <w:t>a</w:t>
      </w:r>
      <w:r w:rsidR="00F3287B" w:rsidRPr="00A56D55">
        <w:rPr>
          <w:rFonts w:ascii="Times New Roman" w:eastAsia="Times New Roman" w:hAnsi="Times New Roman" w:cs="Times New Roman"/>
          <w:iCs/>
          <w:sz w:val="24"/>
          <w:szCs w:val="24"/>
        </w:rPr>
        <w:t xml:space="preserve"> analiz</w:t>
      </w:r>
      <w:r w:rsidR="001A66F6">
        <w:rPr>
          <w:rFonts w:ascii="Times New Roman" w:eastAsia="Times New Roman" w:hAnsi="Times New Roman" w:cs="Times New Roman"/>
          <w:iCs/>
          <w:sz w:val="24"/>
          <w:szCs w:val="24"/>
        </w:rPr>
        <w:t>a</w:t>
      </w:r>
      <w:r w:rsidR="00F3287B" w:rsidRPr="00A56D55">
        <w:rPr>
          <w:rFonts w:ascii="Times New Roman" w:eastAsia="Times New Roman" w:hAnsi="Times New Roman" w:cs="Times New Roman"/>
          <w:iCs/>
          <w:sz w:val="24"/>
          <w:szCs w:val="24"/>
        </w:rPr>
        <w:t xml:space="preserve"> bez promjene uključen u Prijavni obrazac (</w:t>
      </w:r>
      <w:r w:rsidR="00EF58D7" w:rsidRPr="00EF58D7">
        <w:rPr>
          <w:rFonts w:ascii="Times New Roman" w:eastAsia="Times New Roman" w:hAnsi="Times New Roman" w:cs="Times New Roman"/>
          <w:i/>
          <w:iCs/>
          <w:sz w:val="24"/>
          <w:szCs w:val="24"/>
        </w:rPr>
        <w:t>Obrazac 1. Prijavni obrazac – elektronska verzija</w:t>
      </w:r>
      <w:r w:rsidR="00EF58D7" w:rsidRPr="00EF58D7" w:rsidDel="00EF58D7">
        <w:rPr>
          <w:rFonts w:ascii="Times New Roman" w:eastAsia="Times New Roman" w:hAnsi="Times New Roman" w:cs="Times New Roman"/>
          <w:iCs/>
          <w:sz w:val="24"/>
          <w:szCs w:val="24"/>
        </w:rPr>
        <w:t xml:space="preserve"> </w:t>
      </w:r>
      <w:r w:rsidR="00F3287B" w:rsidRPr="00A56D55">
        <w:rPr>
          <w:rFonts w:ascii="Times New Roman" w:eastAsia="Times New Roman" w:hAnsi="Times New Roman" w:cs="Times New Roman"/>
          <w:iCs/>
          <w:sz w:val="24"/>
          <w:szCs w:val="24"/>
        </w:rPr>
        <w:t>) koji se dostavlja temeljem ovog Ograničenog poziva</w:t>
      </w:r>
      <w:r w:rsidRPr="00A56D55">
        <w:rPr>
          <w:rFonts w:ascii="Times New Roman" w:eastAsia="Times New Roman" w:hAnsi="Times New Roman" w:cs="Times New Roman"/>
          <w:iCs/>
          <w:sz w:val="24"/>
          <w:szCs w:val="24"/>
        </w:rPr>
        <w:t>.</w:t>
      </w:r>
      <w:r w:rsidR="00A56D55">
        <w:rPr>
          <w:rFonts w:ascii="Times New Roman" w:eastAsia="Times New Roman" w:hAnsi="Times New Roman" w:cs="Times New Roman"/>
          <w:iCs/>
          <w:sz w:val="24"/>
          <w:szCs w:val="24"/>
        </w:rPr>
        <w:t xml:space="preserve"> </w:t>
      </w:r>
    </w:p>
    <w:p w14:paraId="74BBF427" w14:textId="7985ABEF" w:rsidR="00F3287B" w:rsidRPr="00AB0127" w:rsidRDefault="001E3A8F"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
          <w:iCs/>
          <w:sz w:val="24"/>
          <w:szCs w:val="24"/>
        </w:rPr>
      </w:pPr>
      <w:r>
        <w:rPr>
          <w:rFonts w:ascii="Times New Roman" w:hAnsi="Times New Roman" w:cs="Times New Roman"/>
          <w:sz w:val="24"/>
          <w:szCs w:val="24"/>
        </w:rPr>
        <w:t>t</w:t>
      </w:r>
      <w:r w:rsidR="0043097D" w:rsidRPr="00070276">
        <w:rPr>
          <w:rFonts w:ascii="Times New Roman" w:hAnsi="Times New Roman" w:cs="Times New Roman"/>
          <w:sz w:val="24"/>
          <w:szCs w:val="24"/>
        </w:rPr>
        <w:t xml:space="preserve">roškovi </w:t>
      </w:r>
      <w:r w:rsidR="00F3287B" w:rsidRPr="00070276">
        <w:rPr>
          <w:rFonts w:ascii="Times New Roman" w:hAnsi="Times New Roman" w:cs="Times New Roman"/>
          <w:sz w:val="24"/>
          <w:szCs w:val="24"/>
        </w:rPr>
        <w:t>Nositelja</w:t>
      </w:r>
      <w:r w:rsidR="00F3287B" w:rsidRPr="00A56D55">
        <w:rPr>
          <w:rFonts w:ascii="Times New Roman" w:hAnsi="Times New Roman" w:cs="Times New Roman"/>
          <w:sz w:val="24"/>
          <w:szCs w:val="24"/>
        </w:rPr>
        <w:t xml:space="preserve"> projekta</w:t>
      </w:r>
      <w:r w:rsidR="0043097D" w:rsidRPr="00A56D55">
        <w:rPr>
          <w:rFonts w:ascii="Times New Roman" w:hAnsi="Times New Roman" w:cs="Times New Roman"/>
          <w:sz w:val="24"/>
          <w:szCs w:val="24"/>
        </w:rPr>
        <w:t xml:space="preserve"> naznačeni u Obrascu 1. Izjava – iskaz interesa, Javnog poziva za iskaz interesa za sudjelovanje u postupku pred-odabira, uključeni su u </w:t>
      </w:r>
      <w:r w:rsidR="00F3287B" w:rsidRPr="00A56D55">
        <w:rPr>
          <w:rFonts w:ascii="Times New Roman" w:hAnsi="Times New Roman" w:cs="Times New Roman"/>
          <w:sz w:val="24"/>
          <w:szCs w:val="24"/>
        </w:rPr>
        <w:t>Financijsku i ekonomsku analizu</w:t>
      </w:r>
      <w:r w:rsidR="0043097D" w:rsidRPr="00A56D55">
        <w:rPr>
          <w:rFonts w:ascii="Times New Roman" w:hAnsi="Times New Roman" w:cs="Times New Roman"/>
          <w:sz w:val="24"/>
          <w:szCs w:val="24"/>
        </w:rPr>
        <w:t xml:space="preserve"> u iznosu od </w:t>
      </w:r>
      <w:r w:rsidR="00CF51A2">
        <w:rPr>
          <w:rFonts w:ascii="Times New Roman" w:hAnsi="Times New Roman" w:cs="Times New Roman"/>
          <w:sz w:val="24"/>
          <w:szCs w:val="24"/>
        </w:rPr>
        <w:t>&lt;</w:t>
      </w:r>
      <w:r w:rsidR="0043097D" w:rsidRPr="00A56D55">
        <w:rPr>
          <w:rFonts w:ascii="Times New Roman" w:hAnsi="Times New Roman" w:cs="Times New Roman"/>
          <w:i/>
          <w:sz w:val="24"/>
          <w:szCs w:val="24"/>
        </w:rPr>
        <w:t>upisati iznos</w:t>
      </w:r>
      <w:r w:rsidR="00CF51A2">
        <w:rPr>
          <w:rFonts w:ascii="Times New Roman" w:hAnsi="Times New Roman" w:cs="Times New Roman"/>
          <w:sz w:val="24"/>
          <w:szCs w:val="24"/>
        </w:rPr>
        <w:t>&gt;</w:t>
      </w:r>
      <w:r w:rsidR="0043097D" w:rsidRPr="00A56D55">
        <w:rPr>
          <w:rFonts w:ascii="Times New Roman" w:hAnsi="Times New Roman" w:cs="Times New Roman"/>
          <w:sz w:val="24"/>
          <w:szCs w:val="24"/>
        </w:rPr>
        <w:t xml:space="preserve"> kn.</w:t>
      </w:r>
    </w:p>
    <w:p w14:paraId="0CC67604" w14:textId="6F3E9D04" w:rsidR="00AB0127" w:rsidRPr="00A56D55" w:rsidRDefault="00AB0127" w:rsidP="00AB0127">
      <w:pPr>
        <w:pStyle w:val="ListParagraph"/>
        <w:tabs>
          <w:tab w:val="left" w:pos="1257"/>
        </w:tabs>
        <w:spacing w:line="240" w:lineRule="auto"/>
        <w:ind w:left="709"/>
        <w:jc w:val="both"/>
        <w:rPr>
          <w:rFonts w:ascii="Times New Roman" w:eastAsia="Times New Roman" w:hAnsi="Times New Roman" w:cs="Times New Roman"/>
          <w:i/>
          <w:iCs/>
          <w:sz w:val="24"/>
          <w:szCs w:val="24"/>
        </w:rPr>
      </w:pPr>
      <w:r>
        <w:rPr>
          <w:rFonts w:ascii="Times New Roman" w:eastAsia="Times New Roman" w:hAnsi="Times New Roman" w:cs="Times New Roman"/>
          <w:bCs/>
          <w:sz w:val="24"/>
          <w:szCs w:val="24"/>
        </w:rPr>
        <w:t>NAPOMENA: primjenjivo za projekt koji se provodi po investicijskom modelu A</w:t>
      </w:r>
    </w:p>
    <w:p w14:paraId="07B2D510" w14:textId="77777777" w:rsidR="007942CA" w:rsidRPr="00A56D55" w:rsidRDefault="007942CA" w:rsidP="007942CA">
      <w:pPr>
        <w:tabs>
          <w:tab w:val="left" w:pos="1257"/>
        </w:tabs>
        <w:jc w:val="both"/>
        <w:rPr>
          <w:rFonts w:ascii="Times New Roman" w:eastAsia="Times New Roman" w:hAnsi="Times New Roman" w:cs="Times New Roman"/>
          <w:sz w:val="24"/>
          <w:szCs w:val="24"/>
        </w:rPr>
      </w:pPr>
      <w:bookmarkStart w:id="1" w:name="_Hlk2239690"/>
      <w:r w:rsidRPr="00A56D55">
        <w:rPr>
          <w:rFonts w:ascii="Times New Roman" w:eastAsia="Times New Roman" w:hAnsi="Times New Roman" w:cs="Times New Roman"/>
          <w:sz w:val="24"/>
          <w:szCs w:val="24"/>
        </w:rPr>
        <w:t xml:space="preserve">Poštujući načelo </w:t>
      </w:r>
      <w:r w:rsidRPr="00A56D55">
        <w:rPr>
          <w:rFonts w:ascii="Times New Roman" w:eastAsia="Times New Roman" w:hAnsi="Times New Roman" w:cs="Times New Roman"/>
          <w:b/>
          <w:sz w:val="24"/>
          <w:szCs w:val="24"/>
        </w:rPr>
        <w:t>izbjegavanja dvostrukog financiranja</w:t>
      </w:r>
      <w:r w:rsidRPr="00A56D55">
        <w:rPr>
          <w:rFonts w:ascii="Times New Roman" w:eastAsia="Times New Roman" w:hAnsi="Times New Roman" w:cs="Times New Roman"/>
          <w:sz w:val="24"/>
          <w:szCs w:val="24"/>
        </w:rPr>
        <w:t>, ujedno, osobno i u ime Prijavitelja potvrđujem da prihvatljivi izdaci nisu prethodno (su)financirani bespovratnim sredstvima iz bilo kojeg javnog izvora (uključujući iz Europske unije, odnosno ESI fondova) niti će isti biti više od jednom (su)financirani nakon potencijalno uspješnog okončanja dvaju ili više postupaka dodjele bespovratnih sredstava.</w:t>
      </w:r>
    </w:p>
    <w:p w14:paraId="67EDBF15" w14:textId="4544C172" w:rsidR="00053A6D" w:rsidRPr="00A56D55" w:rsidRDefault="00053A6D" w:rsidP="00F247B3">
      <w:pPr>
        <w:tabs>
          <w:tab w:val="left" w:pos="1257"/>
        </w:tabs>
        <w:jc w:val="both"/>
        <w:rPr>
          <w:rFonts w:ascii="Times New Roman" w:eastAsia="Times New Roman" w:hAnsi="Times New Roman" w:cs="Times New Roman"/>
          <w:sz w:val="24"/>
          <w:szCs w:val="24"/>
        </w:rPr>
      </w:pPr>
      <w:r w:rsidRPr="00A56D55">
        <w:rPr>
          <w:rFonts w:ascii="Times New Roman" w:eastAsia="Times New Roman" w:hAnsi="Times New Roman" w:cs="Times New Roman"/>
          <w:sz w:val="24"/>
          <w:szCs w:val="24"/>
        </w:rPr>
        <w:t xml:space="preserve">Poštujući </w:t>
      </w:r>
      <w:r w:rsidRPr="00A56D55">
        <w:rPr>
          <w:rFonts w:ascii="Times New Roman" w:eastAsia="Times New Roman" w:hAnsi="Times New Roman" w:cs="Times New Roman"/>
          <w:b/>
          <w:sz w:val="24"/>
          <w:szCs w:val="24"/>
        </w:rPr>
        <w:t>načelo dodatnosti</w:t>
      </w:r>
      <w:r w:rsidRPr="00A56D55">
        <w:rPr>
          <w:rFonts w:ascii="Times New Roman" w:eastAsia="Times New Roman" w:hAnsi="Times New Roman" w:cs="Times New Roman"/>
          <w:sz w:val="24"/>
          <w:szCs w:val="24"/>
        </w:rPr>
        <w:t>, ujedno potvrđujem, u svoje ime i u ime Prijavitelja da, u dijelu u kojem traži sufinanciranje iz Fondova u predmetnom postupku dodjele bespovratnih sredstava, Prijavitelj nema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p>
    <w:bookmarkEnd w:id="1"/>
    <w:p w14:paraId="1BF64E40" w14:textId="4EF149A5" w:rsidR="000D5E7B" w:rsidRPr="00A56D55" w:rsidRDefault="000D5E7B" w:rsidP="0065265A">
      <w:pPr>
        <w:tabs>
          <w:tab w:val="left" w:pos="1257"/>
        </w:tabs>
        <w:jc w:val="both"/>
        <w:rPr>
          <w:rFonts w:ascii="Times New Roman" w:eastAsia="Times New Roman" w:hAnsi="Times New Roman" w:cs="Times New Roman"/>
          <w:sz w:val="24"/>
          <w:szCs w:val="24"/>
        </w:rPr>
      </w:pPr>
    </w:p>
    <w:p w14:paraId="41F55F3D" w14:textId="6B282D57" w:rsidR="00C746C3" w:rsidRPr="00A56D55" w:rsidRDefault="35CA7295" w:rsidP="00280B27">
      <w:pPr>
        <w:tabs>
          <w:tab w:val="left" w:pos="1257"/>
        </w:tabs>
        <w:jc w:val="both"/>
        <w:rPr>
          <w:rFonts w:ascii="Times New Roman" w:eastAsia="Times New Roman" w:hAnsi="Times New Roman" w:cs="Times New Roman"/>
          <w:sz w:val="24"/>
          <w:szCs w:val="24"/>
        </w:rPr>
      </w:pPr>
      <w:r w:rsidRPr="00A56D55">
        <w:rPr>
          <w:rFonts w:ascii="Times New Roman" w:eastAsia="Times New Roman" w:hAnsi="Times New Roman" w:cs="Times New Roman"/>
          <w:sz w:val="24"/>
          <w:szCs w:val="24"/>
        </w:rPr>
        <w:t xml:space="preserve">Potpisom ove Izjave osobno i u ime Prijavitelja potvrđujem da su na strani Prijavitelja </w:t>
      </w:r>
      <w:r w:rsidRPr="00A56D55">
        <w:rPr>
          <w:rFonts w:ascii="Times New Roman" w:eastAsia="Times New Roman" w:hAnsi="Times New Roman" w:cs="Times New Roman"/>
          <w:b/>
          <w:bCs/>
          <w:sz w:val="24"/>
          <w:szCs w:val="24"/>
        </w:rPr>
        <w:t>ispunjeni preduvjeti za sudjelovanje u postupku dodjele bespovratnih sredstava</w:t>
      </w:r>
      <w:r w:rsidRPr="00A56D55">
        <w:rPr>
          <w:rFonts w:ascii="Times New Roman" w:eastAsia="Times New Roman" w:hAnsi="Times New Roman" w:cs="Times New Roman"/>
          <w:sz w:val="24"/>
          <w:szCs w:val="24"/>
        </w:rPr>
        <w:t xml:space="preserve">, odnosno da se Prijavitelj, niti dolje spominjane osobe u točkama a) – </w:t>
      </w:r>
      <w:r w:rsidR="0071542B" w:rsidRPr="00A56D55">
        <w:rPr>
          <w:rFonts w:ascii="Times New Roman" w:eastAsia="Times New Roman" w:hAnsi="Times New Roman" w:cs="Times New Roman"/>
          <w:sz w:val="24"/>
          <w:szCs w:val="24"/>
        </w:rPr>
        <w:t>i</w:t>
      </w:r>
      <w:r w:rsidRPr="00A56D55">
        <w:rPr>
          <w:rFonts w:ascii="Times New Roman" w:eastAsia="Times New Roman" w:hAnsi="Times New Roman" w:cs="Times New Roman"/>
          <w:sz w:val="24"/>
          <w:szCs w:val="24"/>
        </w:rPr>
        <w:t xml:space="preserve">) </w:t>
      </w:r>
      <w:r w:rsidRPr="00A56D55">
        <w:rPr>
          <w:rFonts w:ascii="Times New Roman" w:eastAsia="Times New Roman" w:hAnsi="Times New Roman" w:cs="Times New Roman"/>
          <w:b/>
          <w:bCs/>
          <w:sz w:val="24"/>
          <w:szCs w:val="24"/>
        </w:rPr>
        <w:t>ne nalaze niti u jednoj od situacija</w:t>
      </w:r>
      <w:r w:rsidRPr="00A56D55">
        <w:rPr>
          <w:rFonts w:ascii="Times New Roman" w:eastAsia="Times New Roman" w:hAnsi="Times New Roman" w:cs="Times New Roman"/>
          <w:sz w:val="24"/>
          <w:szCs w:val="24"/>
        </w:rPr>
        <w:t>:</w:t>
      </w:r>
    </w:p>
    <w:p w14:paraId="3D3614EC" w14:textId="7AE16674" w:rsidR="002D5DF3" w:rsidRPr="00CF51A2" w:rsidRDefault="00E93E0B" w:rsidP="00581328">
      <w:pPr>
        <w:pStyle w:val="ListParagraph"/>
        <w:numPr>
          <w:ilvl w:val="0"/>
          <w:numId w:val="23"/>
        </w:numPr>
        <w:spacing w:after="0" w:line="240" w:lineRule="auto"/>
        <w:jc w:val="both"/>
        <w:rPr>
          <w:rStyle w:val="normaltextrun"/>
          <w:rFonts w:ascii="Times New Roman" w:hAnsi="Times New Roman" w:cs="Times New Roman"/>
          <w:sz w:val="28"/>
          <w:szCs w:val="24"/>
        </w:rPr>
      </w:pPr>
      <w:bookmarkStart w:id="2" w:name="_Hlk491245322"/>
      <w:r w:rsidRPr="00CF51A2">
        <w:rPr>
          <w:rStyle w:val="normaltextrun"/>
          <w:rFonts w:ascii="Times New Roman" w:hAnsi="Times New Roman" w:cs="Times New Roman"/>
          <w:color w:val="000000"/>
          <w:sz w:val="24"/>
          <w:shd w:val="clear" w:color="auto" w:fill="FFFFFF"/>
        </w:rPr>
        <w:t>Prijavitelj</w:t>
      </w:r>
      <w:bookmarkEnd w:id="2"/>
      <w:r w:rsidRPr="00CF51A2">
        <w:rPr>
          <w:rStyle w:val="normaltextrun"/>
          <w:rFonts w:ascii="Times New Roman" w:hAnsi="Times New Roman" w:cs="Times New Roman"/>
          <w:color w:val="000000"/>
          <w:sz w:val="24"/>
          <w:shd w:val="clear" w:color="auto" w:fill="FFFFFF"/>
        </w:rPr>
        <w:t xml:space="preserve"> </w:t>
      </w:r>
      <w:r w:rsidR="0071542B" w:rsidRPr="00CF51A2">
        <w:rPr>
          <w:rStyle w:val="normaltextrun"/>
          <w:rFonts w:ascii="Times New Roman" w:hAnsi="Times New Roman" w:cs="Times New Roman"/>
          <w:color w:val="000000"/>
          <w:sz w:val="24"/>
          <w:shd w:val="clear" w:color="auto" w:fill="FFFFFF"/>
        </w:rPr>
        <w:t>od kojeg je, kako je navedeno u članku 1., točka 4.a)</w:t>
      </w:r>
      <w:r w:rsidR="00D13525" w:rsidRPr="00CF51A2">
        <w:rPr>
          <w:rStyle w:val="normaltextrun"/>
          <w:rFonts w:ascii="Times New Roman" w:hAnsi="Times New Roman" w:cs="Times New Roman"/>
          <w:color w:val="000000"/>
          <w:sz w:val="24"/>
          <w:shd w:val="clear" w:color="auto" w:fill="FFFFFF"/>
        </w:rPr>
        <w:t xml:space="preserve"> Uredbe (EU) </w:t>
      </w:r>
      <w:r w:rsidR="0071542B" w:rsidRPr="00CF51A2">
        <w:rPr>
          <w:rStyle w:val="normaltextrun"/>
          <w:rFonts w:ascii="Times New Roman" w:hAnsi="Times New Roman" w:cs="Times New Roman"/>
          <w:color w:val="000000"/>
          <w:sz w:val="24"/>
          <w:shd w:val="clear" w:color="auto" w:fill="FFFFFF"/>
        </w:rPr>
        <w:t>br. 651/2014, temeljem prethodne odluke Komisije kojom se potpora proglašava protuzakonitom i nespojivom s unutarnjim tržištem, zatražen povrat sredstava;</w:t>
      </w:r>
    </w:p>
    <w:p w14:paraId="731C6532" w14:textId="77777777" w:rsidR="002D5DF3" w:rsidRPr="00CF51A2" w:rsidRDefault="002D5DF3">
      <w:pPr>
        <w:pStyle w:val="ListParagraph"/>
        <w:spacing w:after="0" w:line="240" w:lineRule="auto"/>
        <w:jc w:val="both"/>
        <w:rPr>
          <w:rStyle w:val="normaltextrun"/>
          <w:rFonts w:ascii="Times New Roman" w:hAnsi="Times New Roman" w:cs="Times New Roman"/>
          <w:sz w:val="28"/>
          <w:szCs w:val="24"/>
        </w:rPr>
      </w:pPr>
    </w:p>
    <w:p w14:paraId="50526A9E" w14:textId="10621C8D" w:rsidR="007270A1" w:rsidRPr="007B31C2" w:rsidRDefault="001B6371" w:rsidP="00DE2F1B">
      <w:pPr>
        <w:pStyle w:val="ListParagraph"/>
        <w:numPr>
          <w:ilvl w:val="0"/>
          <w:numId w:val="23"/>
        </w:numPr>
        <w:spacing w:after="0" w:line="240" w:lineRule="auto"/>
        <w:jc w:val="both"/>
        <w:rPr>
          <w:rFonts w:ascii="Times New Roman" w:hAnsi="Times New Roman" w:cs="Times New Roman"/>
          <w:sz w:val="28"/>
          <w:szCs w:val="24"/>
        </w:rPr>
      </w:pPr>
      <w:r w:rsidRPr="001B6371">
        <w:rPr>
          <w:rStyle w:val="normaltextrun"/>
          <w:rFonts w:ascii="Times New Roman" w:hAnsi="Times New Roman" w:cs="Times New Roman"/>
          <w:color w:val="000000"/>
          <w:sz w:val="24"/>
          <w:shd w:val="clear" w:color="auto" w:fill="FFFFFF"/>
        </w:rPr>
        <w:t xml:space="preserve">Prijavitelj </w:t>
      </w:r>
      <w:r w:rsidR="002A644A" w:rsidRPr="002A644A">
        <w:rPr>
          <w:rStyle w:val="normaltextrun"/>
          <w:rFonts w:ascii="Times New Roman" w:hAnsi="Times New Roman" w:cs="Times New Roman"/>
          <w:color w:val="000000"/>
          <w:sz w:val="24"/>
          <w:shd w:val="clear" w:color="auto" w:fill="FFFFFF"/>
        </w:rPr>
        <w:t>u okviru investicijskog modela A, odnosno poduzetnik  koji je u teškoćama kako je definirano u Komunikaciji komisije – Smjernice o državnim potporama za sanaciju i restrukturiranje nefinancijskih poduzetnika u teškoćama (2014/C 249/01) od 31. srpnja 2014</w:t>
      </w:r>
      <w:r w:rsidRPr="00DE2F1B">
        <w:rPr>
          <w:rStyle w:val="normaltextrun"/>
          <w:rFonts w:ascii="Times New Roman" w:hAnsi="Times New Roman" w:cs="Times New Roman"/>
          <w:color w:val="000000"/>
          <w:sz w:val="24"/>
          <w:shd w:val="clear" w:color="auto" w:fill="FFFFFF"/>
        </w:rPr>
        <w:t>;</w:t>
      </w:r>
      <w:r w:rsidR="00DE2F1B">
        <w:rPr>
          <w:rStyle w:val="normaltextrun"/>
          <w:rFonts w:ascii="Times New Roman" w:hAnsi="Times New Roman" w:cs="Times New Roman"/>
          <w:color w:val="000000"/>
          <w:sz w:val="24"/>
          <w:shd w:val="clear" w:color="auto" w:fill="FFFFFF"/>
        </w:rPr>
        <w:t xml:space="preserve"> </w:t>
      </w:r>
      <w:r w:rsidR="002A0DB1" w:rsidRPr="00DE2F1B">
        <w:rPr>
          <w:rFonts w:ascii="Times New Roman" w:hAnsi="Times New Roman" w:cs="Times New Roman"/>
          <w:sz w:val="24"/>
        </w:rPr>
        <w:t xml:space="preserve"> </w:t>
      </w:r>
    </w:p>
    <w:p w14:paraId="13C570EA" w14:textId="77777777" w:rsidR="007B31C2" w:rsidRPr="007B31C2" w:rsidRDefault="007B31C2" w:rsidP="007B31C2">
      <w:pPr>
        <w:pStyle w:val="ListParagraph"/>
        <w:rPr>
          <w:rFonts w:ascii="Times New Roman" w:hAnsi="Times New Roman" w:cs="Times New Roman"/>
          <w:sz w:val="28"/>
          <w:szCs w:val="24"/>
        </w:rPr>
      </w:pPr>
    </w:p>
    <w:p w14:paraId="22B1A2F6" w14:textId="2759D808" w:rsidR="007B31C2" w:rsidRPr="007B31C2" w:rsidRDefault="007B31C2" w:rsidP="00DE2F1B">
      <w:pPr>
        <w:pStyle w:val="ListParagraph"/>
        <w:numPr>
          <w:ilvl w:val="0"/>
          <w:numId w:val="23"/>
        </w:numPr>
        <w:spacing w:after="0" w:line="240" w:lineRule="auto"/>
        <w:jc w:val="both"/>
        <w:rPr>
          <w:rFonts w:ascii="Times New Roman" w:hAnsi="Times New Roman" w:cs="Times New Roman"/>
          <w:sz w:val="24"/>
          <w:szCs w:val="24"/>
        </w:rPr>
      </w:pPr>
      <w:r w:rsidRPr="007B31C2">
        <w:rPr>
          <w:rFonts w:ascii="Times New Roman" w:hAnsi="Times New Roman" w:cs="Times New Roman"/>
          <w:sz w:val="24"/>
          <w:szCs w:val="24"/>
        </w:rPr>
        <w:t xml:space="preserve">Prijavitelj u </w:t>
      </w:r>
      <w:r w:rsidR="00746812" w:rsidRPr="00746812">
        <w:rPr>
          <w:rFonts w:ascii="Times New Roman" w:hAnsi="Times New Roman" w:cs="Times New Roman"/>
          <w:sz w:val="24"/>
          <w:szCs w:val="24"/>
        </w:rPr>
        <w:t>okviru investicijskih modela B i C</w:t>
      </w:r>
      <w:r w:rsidR="002646EA">
        <w:rPr>
          <w:rFonts w:ascii="Times New Roman" w:hAnsi="Times New Roman" w:cs="Times New Roman"/>
          <w:sz w:val="24"/>
          <w:szCs w:val="24"/>
        </w:rPr>
        <w:t xml:space="preserve"> </w:t>
      </w:r>
      <w:r w:rsidR="00746812" w:rsidRPr="00746812">
        <w:rPr>
          <w:rFonts w:ascii="Times New Roman" w:hAnsi="Times New Roman" w:cs="Times New Roman"/>
          <w:sz w:val="24"/>
          <w:szCs w:val="24"/>
        </w:rPr>
        <w:t>čiji su računi u blokadi</w:t>
      </w:r>
      <w:r w:rsidR="00526E16">
        <w:rPr>
          <w:rFonts w:ascii="Times New Roman" w:hAnsi="Times New Roman" w:cs="Times New Roman"/>
          <w:sz w:val="24"/>
          <w:szCs w:val="24"/>
        </w:rPr>
        <w:t>;</w:t>
      </w:r>
    </w:p>
    <w:p w14:paraId="04D10BDD" w14:textId="77777777" w:rsidR="007270A1" w:rsidRPr="007270A1" w:rsidRDefault="007270A1" w:rsidP="007270A1">
      <w:pPr>
        <w:pStyle w:val="ListParagraph"/>
        <w:rPr>
          <w:rFonts w:ascii="Times New Roman" w:hAnsi="Times New Roman" w:cs="Times New Roman"/>
          <w:sz w:val="24"/>
        </w:rPr>
      </w:pPr>
    </w:p>
    <w:p w14:paraId="15899F36" w14:textId="26F9E48D" w:rsidR="002A0DB1" w:rsidRPr="00CF51A2" w:rsidRDefault="00D96A9F" w:rsidP="35CA7295">
      <w:pPr>
        <w:pStyle w:val="ListParagraph"/>
        <w:numPr>
          <w:ilvl w:val="0"/>
          <w:numId w:val="23"/>
        </w:numPr>
        <w:spacing w:after="0" w:line="240" w:lineRule="auto"/>
        <w:jc w:val="both"/>
        <w:rPr>
          <w:rStyle w:val="apple-converted-space"/>
          <w:rFonts w:ascii="Times New Roman" w:hAnsi="Times New Roman" w:cs="Times New Roman"/>
          <w:sz w:val="28"/>
          <w:szCs w:val="24"/>
        </w:rPr>
      </w:pPr>
      <w:r w:rsidRPr="001B6371">
        <w:rPr>
          <w:rStyle w:val="normaltextrun"/>
          <w:rFonts w:ascii="Times New Roman" w:hAnsi="Times New Roman" w:cs="Times New Roman"/>
          <w:color w:val="000000"/>
          <w:sz w:val="24"/>
          <w:shd w:val="clear" w:color="auto" w:fill="FFFFFF"/>
        </w:rPr>
        <w:t xml:space="preserve">Prijavitelj </w:t>
      </w:r>
      <w:r w:rsidR="002A0DB1" w:rsidRPr="00A56D55">
        <w:rPr>
          <w:rFonts w:ascii="Times New Roman" w:hAnsi="Times New Roman" w:cs="Times New Roman"/>
          <w:sz w:val="24"/>
        </w:rPr>
        <w:t xml:space="preserve">protiv kojega je podnesen </w:t>
      </w:r>
      <w:r w:rsidR="002A0DB1" w:rsidRPr="00CF51A2">
        <w:rPr>
          <w:rFonts w:ascii="Times New Roman" w:hAnsi="Times New Roman" w:cs="Times New Roman"/>
          <w:sz w:val="24"/>
        </w:rPr>
        <w:t>prijedlog za pokretanje</w:t>
      </w:r>
      <w:r w:rsidR="002A0DB1" w:rsidRPr="00CF51A2">
        <w:rPr>
          <w:rFonts w:ascii="Times New Roman" w:hAnsi="Times New Roman" w:cs="Times New Roman"/>
          <w:b/>
          <w:bCs/>
          <w:sz w:val="24"/>
        </w:rPr>
        <w:t xml:space="preserve"> predstečajnog ili stečajnog postupka</w:t>
      </w:r>
      <w:r w:rsidR="002A0DB1" w:rsidRPr="00CF51A2">
        <w:rPr>
          <w:rFonts w:ascii="Times New Roman" w:hAnsi="Times New Roman" w:cs="Times New Roman"/>
          <w:sz w:val="24"/>
        </w:rPr>
        <w:t xml:space="preserve">; pokrenut </w:t>
      </w:r>
      <w:r w:rsidR="002A0DB1" w:rsidRPr="00CF51A2">
        <w:rPr>
          <w:rFonts w:ascii="Times New Roman" w:hAnsi="Times New Roman" w:cs="Times New Roman"/>
          <w:b/>
          <w:bCs/>
          <w:sz w:val="24"/>
        </w:rPr>
        <w:t>prethodni postupak</w:t>
      </w:r>
      <w:r w:rsidR="002A0DB1" w:rsidRPr="00CF51A2">
        <w:rPr>
          <w:rFonts w:ascii="Times New Roman" w:hAnsi="Times New Roman" w:cs="Times New Roman"/>
          <w:sz w:val="24"/>
        </w:rPr>
        <w:t xml:space="preserve"> radi utvrđivanja uvjeta za otvaranje stečajnog postupka; </w:t>
      </w:r>
      <w:r w:rsidR="002A0DB1" w:rsidRPr="00CF51A2">
        <w:rPr>
          <w:rFonts w:ascii="Times New Roman" w:hAnsi="Times New Roman" w:cs="Times New Roman"/>
          <w:b/>
          <w:bCs/>
          <w:sz w:val="24"/>
        </w:rPr>
        <w:t>otvoren predstečajni ili stečajni postupak</w:t>
      </w:r>
      <w:r w:rsidR="002A0DB1" w:rsidRPr="00CF51A2">
        <w:rPr>
          <w:rFonts w:ascii="Times New Roman" w:hAnsi="Times New Roman" w:cs="Times New Roman"/>
          <w:sz w:val="24"/>
        </w:rPr>
        <w:t xml:space="preserve">, ispunjeni uvjeti za pokretanje ili je pokrenut </w:t>
      </w:r>
      <w:r w:rsidR="002A0DB1" w:rsidRPr="00CF51A2">
        <w:rPr>
          <w:rFonts w:ascii="Times New Roman" w:hAnsi="Times New Roman" w:cs="Times New Roman"/>
          <w:b/>
          <w:bCs/>
          <w:sz w:val="24"/>
        </w:rPr>
        <w:t>postupak likvidacije</w:t>
      </w:r>
      <w:r w:rsidR="002A0DB1" w:rsidRPr="00CF51A2">
        <w:rPr>
          <w:rFonts w:ascii="Times New Roman" w:hAnsi="Times New Roman" w:cs="Times New Roman"/>
          <w:sz w:val="24"/>
        </w:rPr>
        <w:t xml:space="preserve"> (po službenoj dužnosti ili po prijedlogu); podnesen prijedlog za otvaranje </w:t>
      </w:r>
      <w:r w:rsidR="002A0DB1" w:rsidRPr="00CF51A2">
        <w:rPr>
          <w:rFonts w:ascii="Times New Roman" w:hAnsi="Times New Roman" w:cs="Times New Roman"/>
          <w:b/>
          <w:bCs/>
          <w:sz w:val="24"/>
        </w:rPr>
        <w:t>postupka izvanredne uprave</w:t>
      </w:r>
      <w:r w:rsidR="002A0DB1" w:rsidRPr="00CF51A2">
        <w:rPr>
          <w:rFonts w:ascii="Times New Roman" w:hAnsi="Times New Roman" w:cs="Times New Roman"/>
          <w:sz w:val="24"/>
        </w:rPr>
        <w:t xml:space="preserve">; kojim upravlja </w:t>
      </w:r>
      <w:r w:rsidR="002A0DB1" w:rsidRPr="00CF51A2">
        <w:rPr>
          <w:rFonts w:ascii="Times New Roman" w:hAnsi="Times New Roman" w:cs="Times New Roman"/>
          <w:b/>
          <w:bCs/>
          <w:sz w:val="24"/>
        </w:rPr>
        <w:t>osoba postavljena od strane nadležnog suda</w:t>
      </w:r>
      <w:r w:rsidR="002A0DB1" w:rsidRPr="00CF51A2">
        <w:rPr>
          <w:rFonts w:ascii="Times New Roman" w:hAnsi="Times New Roman" w:cs="Times New Roman"/>
          <w:sz w:val="24"/>
        </w:rPr>
        <w:t xml:space="preserve"> ili je pokrenut postupak nadležnog suda za postavljanje osobe koja će njime upravljati; koji je u </w:t>
      </w:r>
      <w:r w:rsidR="002A0DB1" w:rsidRPr="00CF51A2">
        <w:rPr>
          <w:rFonts w:ascii="Times New Roman" w:hAnsi="Times New Roman" w:cs="Times New Roman"/>
          <w:b/>
          <w:bCs/>
          <w:sz w:val="24"/>
        </w:rPr>
        <w:t>nagodbi s vjerovnicima</w:t>
      </w:r>
      <w:r w:rsidR="002A0DB1" w:rsidRPr="00CF51A2">
        <w:rPr>
          <w:rFonts w:ascii="Times New Roman" w:hAnsi="Times New Roman" w:cs="Times New Roman"/>
          <w:sz w:val="24"/>
        </w:rPr>
        <w:t xml:space="preserve"> ili je pokrenut postupak nagodbe s vjerovnicima; koji je </w:t>
      </w:r>
      <w:r w:rsidR="002A0DB1" w:rsidRPr="00CF51A2">
        <w:rPr>
          <w:rFonts w:ascii="Times New Roman" w:hAnsi="Times New Roman" w:cs="Times New Roman"/>
          <w:b/>
          <w:bCs/>
          <w:sz w:val="24"/>
        </w:rPr>
        <w:t>obustavio poslovne djelatnosti</w:t>
      </w:r>
      <w:r w:rsidR="002A0DB1" w:rsidRPr="00CF51A2">
        <w:rPr>
          <w:rFonts w:ascii="Times New Roman" w:hAnsi="Times New Roman" w:cs="Times New Roman"/>
          <w:sz w:val="24"/>
        </w:rPr>
        <w:t>, ili koji se nalazi u postupku koji su, prema propisima države njegova sjedišta ili nastana kojima se regulira pitanje insolvencijskog prava, slični svim prethodno navedenim postupcima</w:t>
      </w:r>
      <w:r w:rsidR="002A0DB1" w:rsidRPr="00CF51A2">
        <w:rPr>
          <w:rStyle w:val="normaltextrun"/>
          <w:rFonts w:ascii="Times New Roman" w:hAnsi="Times New Roman" w:cs="Times New Roman"/>
          <w:color w:val="000000"/>
          <w:sz w:val="24"/>
          <w:shd w:val="clear" w:color="auto" w:fill="FFFFFF"/>
        </w:rPr>
        <w:t>;</w:t>
      </w:r>
      <w:r w:rsidR="002A0DB1" w:rsidRPr="00CF51A2">
        <w:rPr>
          <w:rStyle w:val="apple-converted-space"/>
          <w:rFonts w:ascii="Times New Roman" w:hAnsi="Times New Roman" w:cs="Times New Roman"/>
          <w:color w:val="000000"/>
          <w:sz w:val="24"/>
          <w:shd w:val="clear" w:color="auto" w:fill="FFFFFF"/>
        </w:rPr>
        <w:t> </w:t>
      </w:r>
    </w:p>
    <w:p w14:paraId="4C8D77F6" w14:textId="77777777" w:rsidR="004978A5" w:rsidRPr="00CF51A2" w:rsidRDefault="004978A5" w:rsidP="00CC409D">
      <w:pPr>
        <w:pStyle w:val="ListParagraph"/>
        <w:spacing w:after="0" w:line="240" w:lineRule="auto"/>
        <w:jc w:val="both"/>
        <w:rPr>
          <w:rFonts w:ascii="Times New Roman" w:hAnsi="Times New Roman" w:cs="Times New Roman"/>
          <w:sz w:val="28"/>
          <w:szCs w:val="24"/>
        </w:rPr>
      </w:pPr>
    </w:p>
    <w:p w14:paraId="73F09260" w14:textId="3C40128B" w:rsidR="002A0DB1" w:rsidRPr="00CF51A2" w:rsidRDefault="00E93E0B" w:rsidP="35CA7295">
      <w:pPr>
        <w:pStyle w:val="ListParagraph"/>
        <w:numPr>
          <w:ilvl w:val="0"/>
          <w:numId w:val="23"/>
        </w:numPr>
        <w:spacing w:after="0" w:line="240" w:lineRule="auto"/>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shd w:val="clear" w:color="auto" w:fill="FFFFFF"/>
        </w:rPr>
        <w:t xml:space="preserve">Prijavitelj </w:t>
      </w:r>
      <w:r w:rsidR="002A0DB1" w:rsidRPr="00CF51A2">
        <w:rPr>
          <w:rFonts w:ascii="Times New Roman" w:eastAsia="Times New Roman" w:hAnsi="Times New Roman" w:cs="Times New Roman"/>
          <w:sz w:val="24"/>
          <w:szCs w:val="24"/>
          <w:shd w:val="clear" w:color="auto" w:fill="FFFFFF"/>
        </w:rPr>
        <w:t>ili osoba ovlaštena po za</w:t>
      </w:r>
      <w:r w:rsidRPr="00CF51A2">
        <w:rPr>
          <w:rFonts w:ascii="Times New Roman" w:eastAsia="Times New Roman" w:hAnsi="Times New Roman" w:cs="Times New Roman"/>
          <w:sz w:val="24"/>
          <w:szCs w:val="24"/>
          <w:shd w:val="clear" w:color="auto" w:fill="FFFFFF"/>
        </w:rPr>
        <w:t>konu za zastupanje Prijavitelja</w:t>
      </w:r>
      <w:r w:rsidR="002A0DB1" w:rsidRPr="00CF51A2">
        <w:rPr>
          <w:rFonts w:ascii="Times New Roman" w:eastAsia="Times New Roman" w:hAnsi="Times New Roman" w:cs="Times New Roman"/>
          <w:sz w:val="24"/>
          <w:szCs w:val="24"/>
          <w:shd w:val="clear" w:color="auto" w:fill="FFFFFF"/>
        </w:rPr>
        <w:t xml:space="preserve"> (osobe koja je član upravnog, upravljačkog ili nadzornog tijela ili ima ovlasti zastupanja, donošenja odluka ili nadzora toga gospodarskog subjekta) </w:t>
      </w:r>
      <w:r w:rsidR="002A0DB1" w:rsidRPr="00CF51A2">
        <w:rPr>
          <w:rFonts w:ascii="Times New Roman" w:eastAsia="Times New Roman" w:hAnsi="Times New Roman" w:cs="Times New Roman"/>
          <w:b/>
          <w:sz w:val="24"/>
          <w:szCs w:val="24"/>
          <w:shd w:val="clear" w:color="auto" w:fill="FFFFFF"/>
        </w:rPr>
        <w:t>pravomoćno osuđena</w:t>
      </w:r>
      <w:r w:rsidR="002A0DB1" w:rsidRPr="00CF51A2">
        <w:rPr>
          <w:rFonts w:ascii="Times New Roman" w:eastAsia="Times New Roman" w:hAnsi="Times New Roman" w:cs="Times New Roman"/>
          <w:sz w:val="24"/>
          <w:szCs w:val="24"/>
          <w:shd w:val="clear" w:color="auto" w:fill="FFFFFF"/>
        </w:rPr>
        <w:t xml:space="preserve"> za bilo koje od sljedećih kaznenih djela odnosno za odgovarajuća kaznena djela prema propisima države njihova sjedišta ili države čiji je državljanin osoba ovlaštena po zakonu za zastupanje Prijavitel</w:t>
      </w:r>
      <w:r w:rsidRPr="00CF51A2">
        <w:rPr>
          <w:rFonts w:ascii="Times New Roman" w:eastAsia="Times New Roman" w:hAnsi="Times New Roman" w:cs="Times New Roman"/>
          <w:sz w:val="24"/>
          <w:szCs w:val="24"/>
          <w:shd w:val="clear" w:color="auto" w:fill="FFFFFF"/>
        </w:rPr>
        <w:t>ja</w:t>
      </w:r>
      <w:r w:rsidR="002A0DB1" w:rsidRPr="00CF51A2">
        <w:rPr>
          <w:rFonts w:ascii="Times New Roman" w:eastAsia="Times New Roman" w:hAnsi="Times New Roman" w:cs="Times New Roman"/>
          <w:sz w:val="24"/>
          <w:szCs w:val="24"/>
          <w:shd w:val="clear" w:color="auto" w:fill="FFFFFF"/>
        </w:rPr>
        <w:t>:</w:t>
      </w:r>
    </w:p>
    <w:p w14:paraId="6A4FF557" w14:textId="12C2AA3E" w:rsidR="002C17C1" w:rsidRPr="00CF51A2" w:rsidRDefault="002A0DB1">
      <w:pPr>
        <w:pStyle w:val="box453040"/>
        <w:numPr>
          <w:ilvl w:val="0"/>
          <w:numId w:val="24"/>
        </w:numPr>
        <w:jc w:val="both"/>
      </w:pPr>
      <w:r w:rsidRPr="00CF51A2">
        <w:t>sudjelovanje u zločinačkoj organizaciji, na temelju članka 328. (zločinačko udruženje) i članka 329. (počinjenje kaznenog djela u sastavu zločinačkog udruženja) iz Kaznenog zakona (NN 125/2011</w:t>
      </w:r>
      <w:r w:rsidR="00D13525" w:rsidRPr="00CF51A2">
        <w:t xml:space="preserve">, 144/2012, 56/2015, 61/2015), </w:t>
      </w:r>
      <w:r w:rsidRPr="00CF51A2">
        <w:t>članka 333. (udruživanje za počinjenje kaznenih djela), iz Kaznenog zakona (NN 110/97, 27/98, 50/00, 129/00, 51/01, 111/03, 190/03, 105/04, 84/05, 71/06, 110/07, 152/08, 57/11, 77/11 i 143/12),</w:t>
      </w:r>
    </w:p>
    <w:p w14:paraId="705A1888" w14:textId="2CEC3787" w:rsidR="002A0DB1" w:rsidRPr="00CF51A2" w:rsidRDefault="002A0DB1" w:rsidP="00CC409D">
      <w:pPr>
        <w:pStyle w:val="box453040"/>
        <w:numPr>
          <w:ilvl w:val="0"/>
          <w:numId w:val="24"/>
        </w:numPr>
        <w:jc w:val="both"/>
      </w:pPr>
      <w:r w:rsidRPr="00CF51A2">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7106B2C6" w14:textId="77777777" w:rsidR="00D87D95" w:rsidRPr="00CF51A2" w:rsidRDefault="00D87D95" w:rsidP="00CC409D">
      <w:pPr>
        <w:pStyle w:val="box453040"/>
        <w:numPr>
          <w:ilvl w:val="0"/>
          <w:numId w:val="24"/>
        </w:numPr>
        <w:jc w:val="both"/>
      </w:pPr>
      <w:r w:rsidRPr="00CF51A2">
        <w:t xml:space="preserve">prijevaru, na temelju članka 236. (prijevara), članka 247. (prijevara u gospodarskom poslovanju), članka 256. (utaja poreza ili carine) i članka 258. (subvencijska prijevara) Kaznenog zakona (Narodne novine, broj 125/2011, 144/2012, 56/2015, </w:t>
      </w:r>
      <w:r w:rsidRPr="00CF51A2">
        <w:lastRenderedPageBreak/>
        <w:t>61/2015) i članka 224. (prijevara), članka 293. (prijevara u gospodarskom poslovanju) i članka 286. (utaja poreza i drugih davanja) iz Kaznenog zakona (NN 110/97, 27/98, 50/00, 129/00, 51/01, 111/03, 190/03, 105/04, 84/05, 71/06, 110/07, 152/08, 57/11, 77/11 i 143/12),</w:t>
      </w:r>
    </w:p>
    <w:p w14:paraId="29054E57" w14:textId="77777777" w:rsidR="00D87D95" w:rsidRPr="00CF51A2" w:rsidRDefault="00D87D95" w:rsidP="00CC409D">
      <w:pPr>
        <w:pStyle w:val="box453040"/>
        <w:numPr>
          <w:ilvl w:val="0"/>
          <w:numId w:val="24"/>
        </w:numPr>
        <w:jc w:val="both"/>
      </w:pPr>
      <w:r w:rsidRPr="00CF51A2">
        <w:t>terorizam ili kaznena djela povezana s terorističkim aktivnostima, na temelju članka 97. (terorizam), članka 99. (javno poticanje na terorizam), članka 100. (novačenje za terorizam), članka 101. (obuka za terorizam) i članka 102. (terorističko udruženje) Kaznenog zakona (NN 125/2011, 144/2012, 56/2015, 61/2015) i članka 169. (terorizam), članka 169.a (javno poticanje na terorizam) i članka 169.b (novačenje i obuka za terorizam) iz Kaznenog zakona (NN 110/97, 27/98, 50/00, 129/00, 51/01, 111/03, 190/03, 105/04, 84/05, 71/06, 110/07, 152/08, 57/11, 77/11. i 143/12),</w:t>
      </w:r>
    </w:p>
    <w:p w14:paraId="4B9B358C" w14:textId="77777777" w:rsidR="00D87D95" w:rsidRPr="00CF51A2" w:rsidRDefault="00D87D95" w:rsidP="00CC409D">
      <w:pPr>
        <w:pStyle w:val="box453040"/>
        <w:numPr>
          <w:ilvl w:val="0"/>
          <w:numId w:val="24"/>
        </w:numPr>
        <w:jc w:val="both"/>
      </w:pPr>
      <w:r w:rsidRPr="00CF51A2">
        <w:t>pranje novca ili financiranje terorizma, na temelju članka 98. (financiranje terorizma) i članka 265. (pranje novca) Kaznenog zakona (NN 125/2011, 144/2012, 56/2015, 61/2015) i članka 279. (pranje novca) iz Kaznenog zakona (NN 110/97, 27/98, 50/00, 129/00, 51/01, 111/03, 190/03, 105/04, 84/05, 71/06, 110/07, 152/08, 57/11, 77/11. i 143/12),</w:t>
      </w:r>
    </w:p>
    <w:p w14:paraId="54735910" w14:textId="4E4CCCB5" w:rsidR="002A0DB1" w:rsidRPr="00CF51A2" w:rsidRDefault="00D87D95">
      <w:pPr>
        <w:pStyle w:val="box453040"/>
        <w:numPr>
          <w:ilvl w:val="0"/>
          <w:numId w:val="24"/>
        </w:numPr>
        <w:jc w:val="both"/>
      </w:pPr>
      <w:r w:rsidRPr="00CF51A2">
        <w:t>dječji rad ili druge oblike trgovanja ljudima, na temelju članka 106. (trgovanje ljudima) Kaznenog zakona NN 125/2011,</w:t>
      </w:r>
      <w:r w:rsidR="00D13525" w:rsidRPr="00CF51A2">
        <w:t xml:space="preserve"> 144/2012, 56/2015, 61/2015) i </w:t>
      </w:r>
      <w:r w:rsidRPr="00CF51A2">
        <w:t>članka 175. (trgovanje ljudima i ropstvo) iz Kaznenog zakona (NN 110/97, 27/98, 50/00, 129/00, 51/01, 111/03, 190/03, 105/04, 84/05, 71/06, 110/07, 152/08, 57/11, 77/11 i 143/12), ili je korisnik bespovratnih sredstava ili osoba ovlaštena po zakonu za zastupanje korisnika bespovratnih sredstava pravomoćno osuđena za počinjenje prekršaja koji se odnosi na zlorabu dužnosti i djelatnosti, prekršaja u obavljanju poslova i djelatnosti pravnih osoba te odgovornih osoba u pravnim osobama te prekršaja počinjenog u vezi s djelatnošću korisnika bespovratnih sredstava;</w:t>
      </w:r>
    </w:p>
    <w:p w14:paraId="43AEB81E" w14:textId="1918DDEA" w:rsidR="002C17C1" w:rsidRPr="00A56D55" w:rsidRDefault="007729A0" w:rsidP="35CA7295">
      <w:pPr>
        <w:numPr>
          <w:ilvl w:val="0"/>
          <w:numId w:val="23"/>
        </w:numPr>
        <w:spacing w:after="0" w:line="240" w:lineRule="auto"/>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shd w:val="clear" w:color="auto" w:fill="FFFFFF"/>
        </w:rPr>
        <w:t>da je protiv Prijavitelja</w:t>
      </w:r>
      <w:r w:rsidR="002C17C1" w:rsidRPr="00CF51A2">
        <w:rPr>
          <w:rFonts w:ascii="Times New Roman" w:eastAsia="Times New Roman" w:hAnsi="Times New Roman" w:cs="Times New Roman"/>
          <w:sz w:val="24"/>
          <w:szCs w:val="24"/>
          <w:shd w:val="clear" w:color="auto" w:fill="FFFFFF"/>
        </w:rPr>
        <w:t xml:space="preserve"> </w:t>
      </w:r>
      <w:bookmarkStart w:id="3" w:name="_Hlk182683"/>
      <w:r w:rsidR="002C17C1" w:rsidRPr="00CF51A2">
        <w:rPr>
          <w:rFonts w:ascii="Times New Roman" w:hAnsi="Times New Roman" w:cs="Times New Roman"/>
          <w:sz w:val="24"/>
          <w:szCs w:val="24"/>
        </w:rPr>
        <w:t xml:space="preserve">koji nema poslovni nastan u Republici Hrvatskoj ili osobe koja je član upravnog, upravljačkog ili nadzornog tijela ili ima ovlasti zastupanja, donošenja odluka ili nadzora toga gospodarskog subjekta i koja nije državljanin Republike Hrvatske izrečena </w:t>
      </w:r>
      <w:r w:rsidR="002C17C1" w:rsidRPr="00CF51A2">
        <w:rPr>
          <w:rFonts w:ascii="Times New Roman" w:hAnsi="Times New Roman" w:cs="Times New Roman"/>
          <w:b/>
          <w:bCs/>
          <w:sz w:val="24"/>
          <w:szCs w:val="24"/>
        </w:rPr>
        <w:t xml:space="preserve">pravomoćna </w:t>
      </w:r>
      <w:r w:rsidR="00EA4E90" w:rsidRPr="00CF51A2">
        <w:rPr>
          <w:rFonts w:ascii="Times New Roman" w:hAnsi="Times New Roman" w:cs="Times New Roman"/>
          <w:b/>
          <w:bCs/>
          <w:sz w:val="24"/>
          <w:szCs w:val="24"/>
        </w:rPr>
        <w:t xml:space="preserve">sudska </w:t>
      </w:r>
      <w:r w:rsidR="002C17C1" w:rsidRPr="00CF51A2">
        <w:rPr>
          <w:rFonts w:ascii="Times New Roman" w:hAnsi="Times New Roman" w:cs="Times New Roman"/>
          <w:b/>
          <w:bCs/>
          <w:sz w:val="24"/>
          <w:szCs w:val="24"/>
        </w:rPr>
        <w:t>presuda</w:t>
      </w:r>
      <w:r w:rsidR="002C17C1" w:rsidRPr="00CF51A2">
        <w:rPr>
          <w:rFonts w:ascii="Times New Roman" w:hAnsi="Times New Roman" w:cs="Times New Roman"/>
          <w:sz w:val="24"/>
          <w:szCs w:val="24"/>
        </w:rPr>
        <w:t xml:space="preserve"> kojom je osuđen za kaznena djela iz točke </w:t>
      </w:r>
      <w:r w:rsidR="00360D84">
        <w:rPr>
          <w:rFonts w:ascii="Times New Roman" w:hAnsi="Times New Roman" w:cs="Times New Roman"/>
          <w:sz w:val="24"/>
          <w:szCs w:val="24"/>
        </w:rPr>
        <w:t>e</w:t>
      </w:r>
      <w:r w:rsidR="00F33796" w:rsidRPr="00CF51A2">
        <w:rPr>
          <w:rFonts w:ascii="Times New Roman" w:hAnsi="Times New Roman" w:cs="Times New Roman"/>
          <w:sz w:val="24"/>
          <w:szCs w:val="24"/>
        </w:rPr>
        <w:t>)</w:t>
      </w:r>
      <w:r w:rsidR="00B62BD8" w:rsidRPr="00CF51A2">
        <w:rPr>
          <w:rFonts w:ascii="Times New Roman" w:hAnsi="Times New Roman" w:cs="Times New Roman"/>
          <w:sz w:val="24"/>
          <w:szCs w:val="24"/>
        </w:rPr>
        <w:t xml:space="preserve"> ove izjave</w:t>
      </w:r>
      <w:r w:rsidR="00F33796" w:rsidRPr="00CF51A2">
        <w:rPr>
          <w:rFonts w:ascii="Times New Roman" w:hAnsi="Times New Roman" w:cs="Times New Roman"/>
          <w:sz w:val="24"/>
          <w:szCs w:val="24"/>
        </w:rPr>
        <w:t xml:space="preserve"> </w:t>
      </w:r>
      <w:r w:rsidR="002C17C1" w:rsidRPr="00CF51A2">
        <w:rPr>
          <w:rFonts w:ascii="Times New Roman" w:hAnsi="Times New Roman" w:cs="Times New Roman"/>
          <w:sz w:val="24"/>
          <w:szCs w:val="24"/>
        </w:rPr>
        <w:t>i/ili za odgovarajuća kaznena djela, prema nacionalnim propisima države poslovnog nastana gospodarskog subjekta</w:t>
      </w:r>
      <w:r w:rsidR="00557E86" w:rsidRPr="00CF51A2">
        <w:rPr>
          <w:rFonts w:ascii="Times New Roman" w:hAnsi="Times New Roman" w:cs="Times New Roman"/>
          <w:sz w:val="24"/>
          <w:szCs w:val="24"/>
        </w:rPr>
        <w:t xml:space="preserve"> ili države čiji je državljanin osoba koja je član upravnog, upravljačkog ili nadzornog tijela ili ima ovlasti zastupanja, donošenja odluka ili nadzora toga gospodarskog subjekta</w:t>
      </w:r>
      <w:r w:rsidR="00947F9F" w:rsidRPr="00CF51A2">
        <w:rPr>
          <w:rFonts w:ascii="Times New Roman" w:hAnsi="Times New Roman" w:cs="Times New Roman"/>
          <w:sz w:val="24"/>
          <w:szCs w:val="24"/>
        </w:rPr>
        <w:t>;</w:t>
      </w:r>
      <w:bookmarkEnd w:id="3"/>
    </w:p>
    <w:p w14:paraId="02DA7B90" w14:textId="77777777" w:rsidR="00053A6D" w:rsidRPr="00CF51A2" w:rsidRDefault="00053A6D" w:rsidP="00053A6D">
      <w:pPr>
        <w:spacing w:after="0" w:line="240" w:lineRule="auto"/>
        <w:ind w:left="720"/>
        <w:jc w:val="both"/>
        <w:rPr>
          <w:rFonts w:ascii="Times New Roman" w:eastAsia="Times New Roman" w:hAnsi="Times New Roman" w:cs="Times New Roman"/>
          <w:sz w:val="24"/>
          <w:szCs w:val="24"/>
        </w:rPr>
      </w:pPr>
    </w:p>
    <w:p w14:paraId="03602573" w14:textId="77777777" w:rsidR="00053A6D" w:rsidRPr="00280B27" w:rsidRDefault="00053A6D" w:rsidP="00053A6D">
      <w:pPr>
        <w:numPr>
          <w:ilvl w:val="0"/>
          <w:numId w:val="23"/>
        </w:numPr>
        <w:spacing w:after="0" w:line="240" w:lineRule="auto"/>
        <w:jc w:val="both"/>
        <w:rPr>
          <w:rFonts w:ascii="Times New Roman" w:eastAsia="Times New Roman" w:hAnsi="Times New Roman" w:cs="Times New Roman"/>
          <w:sz w:val="28"/>
          <w:szCs w:val="24"/>
        </w:rPr>
      </w:pPr>
      <w:r w:rsidRPr="00280B27">
        <w:rPr>
          <w:rStyle w:val="eop"/>
          <w:rFonts w:ascii="Times New Roman" w:hAnsi="Times New Roman" w:cs="Times New Roman"/>
          <w:color w:val="000000"/>
          <w:sz w:val="24"/>
          <w:shd w:val="clear" w:color="auto" w:fill="FFFFFF"/>
        </w:rPr>
        <w:lastRenderedPageBreak/>
        <w:t xml:space="preserve">da je Prijavitelju utvrđeno </w:t>
      </w:r>
      <w:r w:rsidRPr="00280B27">
        <w:rPr>
          <w:rStyle w:val="eop"/>
          <w:rFonts w:ascii="Times New Roman" w:hAnsi="Times New Roman" w:cs="Times New Roman"/>
          <w:b/>
          <w:color w:val="000000"/>
          <w:sz w:val="24"/>
          <w:shd w:val="clear" w:color="auto" w:fill="FFFFFF"/>
        </w:rPr>
        <w:t>teško kršenje Ugovora</w:t>
      </w:r>
      <w:r w:rsidRPr="00A56D55">
        <w:rPr>
          <w:rStyle w:val="FootnoteReference"/>
          <w:rFonts w:ascii="Times New Roman" w:hAnsi="Times New Roman"/>
          <w:b/>
          <w:color w:val="000000"/>
          <w:sz w:val="24"/>
          <w:shd w:val="clear" w:color="auto" w:fill="FFFFFF"/>
        </w:rPr>
        <w:footnoteReference w:id="4"/>
      </w:r>
      <w:r w:rsidRPr="00A56D55">
        <w:rPr>
          <w:rStyle w:val="eop"/>
          <w:rFonts w:ascii="Times New Roman" w:hAnsi="Times New Roman" w:cs="Times New Roman"/>
          <w:b/>
          <w:color w:val="000000"/>
          <w:sz w:val="24"/>
          <w:shd w:val="clear" w:color="auto" w:fill="FFFFFF"/>
        </w:rPr>
        <w:t xml:space="preserve"> o dodjeli bespovratnih sredstava zbog neispunjavanja ugovornih obveza</w:t>
      </w:r>
      <w:r w:rsidRPr="00CF51A2">
        <w:rPr>
          <w:rStyle w:val="eop"/>
          <w:rFonts w:ascii="Times New Roman" w:hAnsi="Times New Roman" w:cs="Times New Roman"/>
          <w:color w:val="000000"/>
          <w:sz w:val="24"/>
          <w:shd w:val="clear" w:color="auto" w:fill="FFFFFF"/>
        </w:rPr>
        <w:t>, a koji je bio potpisan u sklopu nekog drugog postupka dodjele bespovratnih sredstava i bio je (su)financiran sredstvima EU odnosno ESI fondova;</w:t>
      </w:r>
    </w:p>
    <w:p w14:paraId="20DA3875" w14:textId="77777777" w:rsidR="00F532A7" w:rsidRPr="000E5199" w:rsidRDefault="00F532A7" w:rsidP="00F532A7">
      <w:pPr>
        <w:spacing w:after="0" w:line="240" w:lineRule="auto"/>
        <w:ind w:left="720"/>
        <w:jc w:val="both"/>
        <w:rPr>
          <w:rFonts w:ascii="Times New Roman" w:eastAsia="Times New Roman" w:hAnsi="Times New Roman" w:cs="Times New Roman"/>
          <w:sz w:val="24"/>
          <w:szCs w:val="24"/>
          <w:shd w:val="clear" w:color="auto" w:fill="FFFFFF"/>
        </w:rPr>
      </w:pPr>
    </w:p>
    <w:p w14:paraId="6EB4A702" w14:textId="064665C1" w:rsidR="002C17C1" w:rsidRPr="000E5199" w:rsidRDefault="00EA4E90" w:rsidP="35CA7295">
      <w:pPr>
        <w:numPr>
          <w:ilvl w:val="0"/>
          <w:numId w:val="23"/>
        </w:numPr>
        <w:spacing w:after="0" w:line="240" w:lineRule="auto"/>
        <w:jc w:val="both"/>
        <w:rPr>
          <w:rFonts w:ascii="Times New Roman" w:eastAsia="Times New Roman" w:hAnsi="Times New Roman" w:cs="Times New Roman"/>
          <w:sz w:val="24"/>
          <w:szCs w:val="24"/>
        </w:rPr>
      </w:pPr>
      <w:r w:rsidRPr="000E5199">
        <w:rPr>
          <w:rFonts w:ascii="Times New Roman" w:eastAsia="Times New Roman" w:hAnsi="Times New Roman" w:cs="Times New Roman"/>
          <w:sz w:val="24"/>
          <w:szCs w:val="24"/>
        </w:rPr>
        <w:t>da</w:t>
      </w:r>
      <w:r w:rsidR="002C17C1" w:rsidRPr="000E5199">
        <w:rPr>
          <w:rFonts w:ascii="Times New Roman" w:eastAsia="Times New Roman" w:hAnsi="Times New Roman" w:cs="Times New Roman"/>
          <w:sz w:val="24"/>
          <w:szCs w:val="24"/>
        </w:rPr>
        <w:t xml:space="preserve"> je</w:t>
      </w:r>
      <w:r w:rsidR="002C17C1" w:rsidRPr="000E5199">
        <w:rPr>
          <w:rFonts w:ascii="Times New Roman" w:eastAsia="Times New Roman" w:hAnsi="Times New Roman" w:cs="Times New Roman"/>
          <w:sz w:val="24"/>
          <w:szCs w:val="24"/>
          <w:shd w:val="clear" w:color="auto" w:fill="FFFFFF"/>
        </w:rPr>
        <w:t xml:space="preserve"> </w:t>
      </w:r>
      <w:r w:rsidR="001D49BD" w:rsidRPr="000E5199">
        <w:rPr>
          <w:rFonts w:ascii="Times New Roman" w:eastAsia="Times New Roman" w:hAnsi="Times New Roman" w:cs="Times New Roman"/>
          <w:sz w:val="24"/>
          <w:szCs w:val="24"/>
        </w:rPr>
        <w:t xml:space="preserve">Prijavitelj </w:t>
      </w:r>
      <w:r w:rsidR="00D87D95" w:rsidRPr="000E5199">
        <w:rPr>
          <w:rFonts w:ascii="Times New Roman" w:eastAsia="Times New Roman" w:hAnsi="Times New Roman" w:cs="Times New Roman"/>
          <w:sz w:val="24"/>
          <w:szCs w:val="24"/>
        </w:rPr>
        <w:t xml:space="preserve">ili </w:t>
      </w:r>
      <w:r w:rsidR="002C17C1" w:rsidRPr="000E5199">
        <w:rPr>
          <w:rFonts w:ascii="Times New Roman" w:eastAsia="Times New Roman" w:hAnsi="Times New Roman" w:cs="Times New Roman"/>
          <w:sz w:val="24"/>
          <w:szCs w:val="24"/>
        </w:rPr>
        <w:t xml:space="preserve">osobe ovlaštene po zakonu za zastupanje proglašen krivim zbog </w:t>
      </w:r>
      <w:r w:rsidR="002C17C1" w:rsidRPr="000E5199">
        <w:rPr>
          <w:rFonts w:ascii="Times New Roman" w:eastAsia="Times New Roman" w:hAnsi="Times New Roman" w:cs="Times New Roman"/>
          <w:b/>
          <w:bCs/>
          <w:sz w:val="24"/>
          <w:szCs w:val="24"/>
        </w:rPr>
        <w:t>teškog profesionalnog propusta</w:t>
      </w:r>
      <w:r w:rsidR="00947F9F" w:rsidRPr="000E5199">
        <w:rPr>
          <w:rFonts w:ascii="Times New Roman" w:eastAsia="Times New Roman" w:hAnsi="Times New Roman" w:cs="Times New Roman"/>
          <w:sz w:val="24"/>
          <w:szCs w:val="24"/>
          <w:shd w:val="clear" w:color="auto" w:fill="FFFFFF"/>
        </w:rPr>
        <w:t>;</w:t>
      </w:r>
    </w:p>
    <w:p w14:paraId="55BA4B7E" w14:textId="77777777" w:rsidR="00053A6D" w:rsidRPr="000E5199" w:rsidRDefault="00053A6D" w:rsidP="00053A6D">
      <w:pPr>
        <w:spacing w:after="0" w:line="240" w:lineRule="auto"/>
        <w:ind w:left="720"/>
        <w:jc w:val="both"/>
        <w:rPr>
          <w:rFonts w:ascii="Times New Roman" w:eastAsia="Times New Roman" w:hAnsi="Times New Roman" w:cs="Times New Roman"/>
          <w:sz w:val="24"/>
          <w:szCs w:val="24"/>
        </w:rPr>
      </w:pPr>
    </w:p>
    <w:p w14:paraId="0B5C45CD" w14:textId="02C2FA27" w:rsidR="00053A6D" w:rsidRPr="000E5199" w:rsidRDefault="00053A6D" w:rsidP="00053A6D">
      <w:pPr>
        <w:numPr>
          <w:ilvl w:val="0"/>
          <w:numId w:val="23"/>
        </w:numPr>
        <w:spacing w:after="0" w:line="240" w:lineRule="auto"/>
        <w:jc w:val="both"/>
        <w:rPr>
          <w:rFonts w:ascii="Times New Roman" w:eastAsia="Times New Roman" w:hAnsi="Times New Roman" w:cs="Times New Roman"/>
          <w:sz w:val="24"/>
          <w:szCs w:val="24"/>
        </w:rPr>
      </w:pPr>
      <w:r w:rsidRPr="000E5199">
        <w:rPr>
          <w:rFonts w:ascii="Times New Roman" w:eastAsia="Times New Roman" w:hAnsi="Times New Roman" w:cs="Times New Roman"/>
          <w:sz w:val="24"/>
          <w:szCs w:val="24"/>
        </w:rPr>
        <w:t xml:space="preserve">da je Prijavitelj u </w:t>
      </w:r>
      <w:r w:rsidRPr="000E5199">
        <w:rPr>
          <w:rFonts w:ascii="Times New Roman" w:eastAsia="Times New Roman" w:hAnsi="Times New Roman" w:cs="Times New Roman"/>
          <w:b/>
          <w:bCs/>
          <w:sz w:val="24"/>
          <w:szCs w:val="24"/>
        </w:rPr>
        <w:t>sukobu interesa</w:t>
      </w:r>
      <w:r w:rsidRPr="000E5199">
        <w:rPr>
          <w:rFonts w:ascii="Times New Roman" w:eastAsia="Times New Roman" w:hAnsi="Times New Roman" w:cs="Times New Roman"/>
          <w:sz w:val="24"/>
          <w:szCs w:val="24"/>
        </w:rPr>
        <w:t xml:space="preserve"> u predmetnom postupku dodjele bespovratnih sredstava;</w:t>
      </w:r>
    </w:p>
    <w:p w14:paraId="0D03558E" w14:textId="77777777" w:rsidR="00053A6D" w:rsidRPr="000E5199" w:rsidRDefault="00053A6D" w:rsidP="00053A6D">
      <w:pPr>
        <w:spacing w:after="0" w:line="240" w:lineRule="auto"/>
        <w:ind w:left="720"/>
        <w:jc w:val="both"/>
        <w:rPr>
          <w:rFonts w:ascii="Times New Roman" w:eastAsia="Times New Roman" w:hAnsi="Times New Roman" w:cs="Times New Roman"/>
          <w:sz w:val="24"/>
          <w:szCs w:val="24"/>
        </w:rPr>
      </w:pPr>
    </w:p>
    <w:p w14:paraId="23C5FDD3" w14:textId="2076AA23" w:rsidR="00053A6D" w:rsidRPr="000E5199" w:rsidRDefault="00053A6D" w:rsidP="00053A6D">
      <w:pPr>
        <w:pStyle w:val="NoSpacing"/>
        <w:numPr>
          <w:ilvl w:val="0"/>
          <w:numId w:val="23"/>
        </w:numPr>
        <w:rPr>
          <w:b/>
          <w:bCs/>
        </w:rPr>
      </w:pPr>
      <w:r w:rsidRPr="000E5199">
        <w:t xml:space="preserve">da Prijavitelj nije izvršio zatraženi povrat ili je u postupku povrata sredstava prethodno dodijeljenih u drugom postupku dodjele bespovratnih sredstava iz bilo kojeg javnog izvora (uključujući iz EU odnosno ESI fondova), za aktivnosti odnosno troškove </w:t>
      </w:r>
      <w:r w:rsidRPr="000E5199">
        <w:rPr>
          <w:b/>
          <w:bCs/>
        </w:rPr>
        <w:t>koji nisu izvršeni;</w:t>
      </w:r>
    </w:p>
    <w:p w14:paraId="7BBBED19" w14:textId="3003C948" w:rsidR="00D87D95" w:rsidRPr="000E5199" w:rsidRDefault="00D87D95" w:rsidP="00CC409D">
      <w:pPr>
        <w:rPr>
          <w:rFonts w:ascii="Times New Roman" w:eastAsia="Times New Roman" w:hAnsi="Times New Roman" w:cs="Times New Roman"/>
          <w:sz w:val="24"/>
          <w:szCs w:val="24"/>
          <w:highlight w:val="yellow"/>
        </w:rPr>
      </w:pPr>
    </w:p>
    <w:p w14:paraId="293468B7" w14:textId="5EC27377" w:rsidR="00D87D95" w:rsidRPr="000E5199" w:rsidRDefault="00D87D95" w:rsidP="00CC409D">
      <w:pPr>
        <w:pStyle w:val="NoSpacing"/>
        <w:numPr>
          <w:ilvl w:val="0"/>
          <w:numId w:val="23"/>
        </w:numPr>
        <w:rPr>
          <w:shd w:val="clear" w:color="auto" w:fill="FFFFFF"/>
        </w:rPr>
      </w:pPr>
      <w:r w:rsidRPr="000E5199">
        <w:rPr>
          <w:shd w:val="clear" w:color="auto" w:fill="FFFFFF"/>
        </w:rPr>
        <w:t xml:space="preserve">da Prijavitelj nije izvršio isplate </w:t>
      </w:r>
      <w:r w:rsidRPr="000E5199">
        <w:rPr>
          <w:b/>
          <w:shd w:val="clear" w:color="auto" w:fill="FFFFFF"/>
        </w:rPr>
        <w:t>plaća zaposlenicima, plaćanje doprinosa za financiranje obveznih osiguranja</w:t>
      </w:r>
      <w:r w:rsidRPr="000E5199">
        <w:rPr>
          <w:shd w:val="clear" w:color="auto" w:fill="FFFFFF"/>
        </w:rPr>
        <w:t xml:space="preserve"> (osobito zdravstveno ili mirovinsko) ili </w:t>
      </w:r>
      <w:r w:rsidRPr="000E5199">
        <w:rPr>
          <w:b/>
          <w:shd w:val="clear" w:color="auto" w:fill="FFFFFF"/>
        </w:rPr>
        <w:t>plaćanje poreza</w:t>
      </w:r>
      <w:r w:rsidRPr="000E5199">
        <w:rPr>
          <w:shd w:val="clear" w:color="auto" w:fill="FFFFFF"/>
        </w:rPr>
        <w:t xml:space="preserve"> u skladu s propisima Republike Hrvatske kao države u kojoj je osnovan Prijavitelj i u kojoj će se provoditi Ugovor o dodjeli bespovratnih sredstava i u skladu s propisima države poslovnog nastana Prijavitelja (ako oni nemaju poslovni nastan u RH). U pogledu ove točke, smatra se prihvatljivim da Prijavitelj/korisnik bespovratnih sredstava nije udovoljio spomenutim uvjetima, ako mu, sukladno posebnom propisu, plaćanje tih obveza nije dopušteno ili mu je odobrena odgoda plaćanja;</w:t>
      </w:r>
    </w:p>
    <w:p w14:paraId="51D19549" w14:textId="5A2B870F" w:rsidR="00D87D95" w:rsidRPr="000E5199" w:rsidRDefault="00D87D95" w:rsidP="00CC409D">
      <w:pPr>
        <w:rPr>
          <w:rFonts w:ascii="Times New Roman" w:eastAsia="Times New Roman" w:hAnsi="Times New Roman" w:cs="Times New Roman"/>
          <w:sz w:val="24"/>
          <w:szCs w:val="24"/>
        </w:rPr>
      </w:pPr>
    </w:p>
    <w:p w14:paraId="30C7917A" w14:textId="77777777" w:rsidR="000D5E7B" w:rsidRPr="000E5199" w:rsidRDefault="000D5E7B" w:rsidP="000D5E7B">
      <w:pPr>
        <w:tabs>
          <w:tab w:val="left" w:pos="1257"/>
        </w:tabs>
        <w:jc w:val="both"/>
        <w:rPr>
          <w:rFonts w:ascii="Times New Roman" w:eastAsia="Times New Roman" w:hAnsi="Times New Roman" w:cs="Times New Roman"/>
          <w:b/>
          <w:sz w:val="24"/>
          <w:szCs w:val="24"/>
          <w:u w:val="single"/>
        </w:rPr>
      </w:pPr>
      <w:bookmarkStart w:id="4" w:name="_Hlk2238296"/>
      <w:r w:rsidRPr="000E5199">
        <w:rPr>
          <w:rFonts w:ascii="Times New Roman" w:eastAsia="Times New Roman" w:hAnsi="Times New Roman" w:cs="Times New Roman"/>
          <w:sz w:val="24"/>
          <w:szCs w:val="24"/>
        </w:rPr>
        <w:t xml:space="preserve">Potpisom ove Izjave osobno i u ime Prijavitelja potvrđujem:  </w:t>
      </w:r>
    </w:p>
    <w:bookmarkEnd w:id="4"/>
    <w:p w14:paraId="7324CE8F" w14:textId="77777777" w:rsidR="000D5E7B" w:rsidRPr="000E5199"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
          <w:iCs/>
          <w:sz w:val="24"/>
          <w:szCs w:val="24"/>
        </w:rPr>
      </w:pPr>
      <w:r w:rsidRPr="000E5199">
        <w:rPr>
          <w:rFonts w:ascii="Times New Roman" w:eastAsia="Times New Roman" w:hAnsi="Times New Roman" w:cs="Times New Roman"/>
          <w:iCs/>
          <w:sz w:val="24"/>
          <w:szCs w:val="24"/>
        </w:rPr>
        <w:t>da Projekt ne uključuje aktivnosti koje su bile dio operacije koja je, ili je trebala biti, podložna postupku povrata sredstava (u skladu s člankom 125. stavkom 3(f) Uredbe (EU) br. 1303/2013) nakon promjene proizvodne aktivnosti izvan programskog područja;</w:t>
      </w:r>
    </w:p>
    <w:p w14:paraId="66152A99" w14:textId="77777777" w:rsidR="000D5E7B" w:rsidRPr="000E5199"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Cs/>
          <w:sz w:val="24"/>
          <w:szCs w:val="24"/>
        </w:rPr>
      </w:pPr>
      <w:r w:rsidRPr="000E5199">
        <w:rPr>
          <w:rFonts w:ascii="Times New Roman" w:eastAsia="Times New Roman" w:hAnsi="Times New Roman" w:cs="Times New Roman"/>
          <w:iCs/>
          <w:sz w:val="24"/>
          <w:szCs w:val="24"/>
        </w:rPr>
        <w:t xml:space="preserve">da je Projekt u skladu s odredbama svih relevantnih nacionalnih zakonodavnih akata i propisima EU, te u skladu sa specifičnim pravilima i zahtjevima primjenjivima na ovaj Ograničeni poziv; </w:t>
      </w:r>
    </w:p>
    <w:p w14:paraId="55102A17" w14:textId="4BD17404" w:rsidR="000D5E7B" w:rsidRPr="000E5199" w:rsidRDefault="000D5E7B" w:rsidP="002F2BB7">
      <w:pPr>
        <w:pStyle w:val="ListParagraph"/>
        <w:numPr>
          <w:ilvl w:val="0"/>
          <w:numId w:val="25"/>
        </w:numPr>
        <w:tabs>
          <w:tab w:val="left" w:pos="1257"/>
        </w:tabs>
        <w:spacing w:line="240" w:lineRule="auto"/>
        <w:jc w:val="both"/>
        <w:rPr>
          <w:rFonts w:ascii="Times New Roman" w:eastAsia="Times New Roman" w:hAnsi="Times New Roman" w:cs="Times New Roman"/>
          <w:iCs/>
          <w:sz w:val="24"/>
          <w:szCs w:val="24"/>
        </w:rPr>
      </w:pPr>
      <w:r w:rsidRPr="000E5199">
        <w:rPr>
          <w:rFonts w:ascii="Times New Roman" w:eastAsia="Times New Roman" w:hAnsi="Times New Roman" w:cs="Times New Roman"/>
          <w:iCs/>
          <w:sz w:val="24"/>
          <w:szCs w:val="24"/>
        </w:rPr>
        <w:t>da Projekt u trenutku podnošenja projektnog prijedloga nije fizički niti financijski završen</w:t>
      </w:r>
      <w:r w:rsidR="000C0FE1">
        <w:rPr>
          <w:rFonts w:ascii="Times New Roman" w:eastAsia="Times New Roman" w:hAnsi="Times New Roman" w:cs="Times New Roman"/>
          <w:iCs/>
          <w:sz w:val="24"/>
          <w:szCs w:val="24"/>
        </w:rPr>
        <w:t>;</w:t>
      </w:r>
    </w:p>
    <w:p w14:paraId="682B8D85" w14:textId="77777777" w:rsidR="000D5E7B" w:rsidRPr="000E5199" w:rsidRDefault="000D5E7B" w:rsidP="002F2BB7">
      <w:pPr>
        <w:pStyle w:val="ListParagraph"/>
        <w:numPr>
          <w:ilvl w:val="0"/>
          <w:numId w:val="25"/>
        </w:numPr>
        <w:tabs>
          <w:tab w:val="left" w:pos="1257"/>
        </w:tabs>
        <w:spacing w:line="240" w:lineRule="auto"/>
        <w:jc w:val="both"/>
        <w:rPr>
          <w:rFonts w:ascii="Times New Roman" w:eastAsia="Times New Roman" w:hAnsi="Times New Roman" w:cs="Times New Roman"/>
          <w:iCs/>
          <w:sz w:val="24"/>
          <w:szCs w:val="24"/>
        </w:rPr>
      </w:pPr>
      <w:r w:rsidRPr="000E5199">
        <w:rPr>
          <w:rFonts w:ascii="Times New Roman" w:eastAsia="Times New Roman" w:hAnsi="Times New Roman" w:cs="Times New Roman"/>
          <w:iCs/>
          <w:sz w:val="24"/>
          <w:szCs w:val="24"/>
        </w:rPr>
        <w:lastRenderedPageBreak/>
        <w:t>da se Projekt, na način opisan u projektnom prijedlogu, ne bi mogao provesti bez potpore iz OPKK-a (Prijavitelj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w:t>
      </w:r>
    </w:p>
    <w:p w14:paraId="69E106FF" w14:textId="1000FCB4" w:rsidR="000D5E7B" w:rsidRPr="000E5199"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sz w:val="24"/>
          <w:szCs w:val="24"/>
        </w:rPr>
      </w:pPr>
      <w:r w:rsidRPr="000E5199">
        <w:rPr>
          <w:rFonts w:ascii="Times New Roman" w:eastAsia="Times New Roman" w:hAnsi="Times New Roman" w:cs="Times New Roman"/>
          <w:sz w:val="24"/>
          <w:szCs w:val="24"/>
        </w:rPr>
        <w:t xml:space="preserve">da je Projekt u skladu s horizontalnim politikama EU o održivome razvoju, ravnopravnosti spolova i nediskriminaciji, tj. Projekt </w:t>
      </w:r>
      <w:r w:rsidR="002C4F23">
        <w:rPr>
          <w:rFonts w:ascii="Times New Roman" w:eastAsia="Times New Roman" w:hAnsi="Times New Roman" w:cs="Times New Roman"/>
          <w:sz w:val="24"/>
          <w:szCs w:val="24"/>
        </w:rPr>
        <w:t xml:space="preserve">aktivno doprinosi </w:t>
      </w:r>
      <w:r w:rsidR="0052216B">
        <w:rPr>
          <w:rFonts w:ascii="Times New Roman" w:eastAsia="Times New Roman" w:hAnsi="Times New Roman" w:cs="Times New Roman"/>
          <w:sz w:val="24"/>
          <w:szCs w:val="24"/>
        </w:rPr>
        <w:t xml:space="preserve">barem jednoj od kategorija navedenih u </w:t>
      </w:r>
      <w:r w:rsidRPr="000E5199">
        <w:rPr>
          <w:rFonts w:ascii="Times New Roman" w:eastAsia="Times New Roman" w:hAnsi="Times New Roman" w:cs="Times New Roman"/>
          <w:sz w:val="24"/>
          <w:szCs w:val="24"/>
        </w:rPr>
        <w:t>točk</w:t>
      </w:r>
      <w:r w:rsidR="006F114B">
        <w:rPr>
          <w:rFonts w:ascii="Times New Roman" w:eastAsia="Times New Roman" w:hAnsi="Times New Roman" w:cs="Times New Roman"/>
          <w:sz w:val="24"/>
          <w:szCs w:val="24"/>
        </w:rPr>
        <w:t>i</w:t>
      </w:r>
      <w:r w:rsidRPr="000E5199">
        <w:rPr>
          <w:rFonts w:ascii="Times New Roman" w:eastAsia="Times New Roman" w:hAnsi="Times New Roman" w:cs="Times New Roman"/>
          <w:sz w:val="24"/>
          <w:szCs w:val="24"/>
        </w:rPr>
        <w:t xml:space="preserve"> 2.9. Uputa za prijavitelje;</w:t>
      </w:r>
    </w:p>
    <w:p w14:paraId="78D6631D" w14:textId="77777777" w:rsidR="000D5E7B" w:rsidRPr="000E5199"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
          <w:iCs/>
          <w:sz w:val="24"/>
          <w:szCs w:val="24"/>
        </w:rPr>
      </w:pPr>
      <w:r w:rsidRPr="000E5199">
        <w:rPr>
          <w:rFonts w:ascii="Times New Roman" w:eastAsia="Times New Roman" w:hAnsi="Times New Roman" w:cs="Times New Roman"/>
          <w:sz w:val="24"/>
          <w:szCs w:val="24"/>
        </w:rPr>
        <w:t>da je Projekt u skladu s drugim relevantnim politikama Unije;</w:t>
      </w:r>
    </w:p>
    <w:p w14:paraId="53A540C0" w14:textId="0B7DD223" w:rsidR="000D5E7B" w:rsidRPr="000E5199"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sz w:val="24"/>
          <w:szCs w:val="24"/>
        </w:rPr>
      </w:pPr>
      <w:r w:rsidRPr="000E5199">
        <w:rPr>
          <w:rFonts w:ascii="Times New Roman" w:eastAsia="Times New Roman" w:hAnsi="Times New Roman" w:cs="Times New Roman"/>
          <w:sz w:val="24"/>
          <w:szCs w:val="24"/>
        </w:rPr>
        <w:t>da je Projekt spreman za početak provedbe, aktivnosti projekta i njihov završetak navedeni su u Prijavnom obrascu (</w:t>
      </w:r>
      <w:r w:rsidR="00EF58D7" w:rsidRPr="00EF58D7">
        <w:rPr>
          <w:rFonts w:ascii="Times New Roman" w:eastAsia="Times New Roman" w:hAnsi="Times New Roman" w:cs="Times New Roman"/>
          <w:i/>
          <w:sz w:val="24"/>
          <w:szCs w:val="24"/>
        </w:rPr>
        <w:t>Obrazac 1. Prijavni obrazac</w:t>
      </w:r>
      <w:r w:rsidRPr="000E5199">
        <w:rPr>
          <w:rFonts w:ascii="Times New Roman" w:eastAsia="Times New Roman" w:hAnsi="Times New Roman" w:cs="Times New Roman"/>
          <w:sz w:val="24"/>
          <w:szCs w:val="24"/>
        </w:rPr>
        <w:t>) u skladu sa zadanim vremenskim okvirima za provedbu projekta definiranim u točki 5.1. Uputa za prijavitelje</w:t>
      </w:r>
      <w:r w:rsidR="00F7436B">
        <w:rPr>
          <w:rFonts w:ascii="Times New Roman" w:eastAsia="Times New Roman" w:hAnsi="Times New Roman" w:cs="Times New Roman"/>
          <w:sz w:val="24"/>
          <w:szCs w:val="24"/>
        </w:rPr>
        <w:t>;</w:t>
      </w:r>
    </w:p>
    <w:p w14:paraId="05B1F147" w14:textId="5557C18E" w:rsidR="000D5E7B" w:rsidRPr="000E5199"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Cs/>
          <w:sz w:val="24"/>
          <w:szCs w:val="24"/>
        </w:rPr>
      </w:pPr>
      <w:r w:rsidRPr="000E5199">
        <w:rPr>
          <w:rFonts w:ascii="Times New Roman" w:eastAsia="Times New Roman" w:hAnsi="Times New Roman" w:cs="Times New Roman"/>
          <w:iCs/>
          <w:sz w:val="24"/>
          <w:szCs w:val="24"/>
        </w:rPr>
        <w:t xml:space="preserve">da je Projekt u skladu s Odlukom o obvezi provedbe prethodne (ex-ante) kontrole javnih nabava u okviru projekata koji se namjeravaju sufinancirati i sufinanciraju se iz europskih strukturnih i investicijskih fondova u financijskom razdoblju 2014.-2020. (NN 87/18), odnosno prije eventualnog sklapanja Ugovora o dodjeli bespovratnih sredstava (točka. </w:t>
      </w:r>
      <w:r w:rsidR="00C10343">
        <w:rPr>
          <w:rFonts w:ascii="Times New Roman" w:eastAsia="Times New Roman" w:hAnsi="Times New Roman" w:cs="Times New Roman"/>
          <w:iCs/>
          <w:sz w:val="24"/>
          <w:szCs w:val="24"/>
        </w:rPr>
        <w:t>5.2</w:t>
      </w:r>
      <w:r w:rsidRPr="000E5199">
        <w:rPr>
          <w:rFonts w:ascii="Times New Roman" w:eastAsia="Times New Roman" w:hAnsi="Times New Roman" w:cs="Times New Roman"/>
          <w:iCs/>
          <w:sz w:val="24"/>
          <w:szCs w:val="24"/>
        </w:rPr>
        <w:t xml:space="preserve">. Uputa za prijavitelje) nije započela provedba postupka javne nabave koja nije bila predmet prethodne (ex-ante) kontrole od strane nadležnog tijela; </w:t>
      </w:r>
    </w:p>
    <w:p w14:paraId="1681D702" w14:textId="6C20FFA4" w:rsidR="000D5E7B" w:rsidRPr="00A56D55"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
          <w:iCs/>
          <w:sz w:val="24"/>
          <w:szCs w:val="24"/>
        </w:rPr>
      </w:pPr>
      <w:r w:rsidRPr="000E5199">
        <w:rPr>
          <w:rFonts w:ascii="Times New Roman" w:eastAsia="Times New Roman" w:hAnsi="Times New Roman" w:cs="Times New Roman"/>
          <w:sz w:val="24"/>
          <w:szCs w:val="24"/>
        </w:rPr>
        <w:t>da je uz Prijavni obrazac (</w:t>
      </w:r>
      <w:r w:rsidRPr="000E5199">
        <w:rPr>
          <w:rFonts w:ascii="Times New Roman" w:eastAsia="Times New Roman" w:hAnsi="Times New Roman" w:cs="Times New Roman"/>
          <w:i/>
          <w:iCs/>
          <w:sz w:val="24"/>
          <w:szCs w:val="24"/>
        </w:rPr>
        <w:t>Obrazac 1. Prijavni obrazac</w:t>
      </w:r>
      <w:r w:rsidRPr="000E5199">
        <w:rPr>
          <w:rFonts w:ascii="Times New Roman" w:eastAsia="Times New Roman" w:hAnsi="Times New Roman" w:cs="Times New Roman"/>
          <w:sz w:val="24"/>
          <w:szCs w:val="24"/>
        </w:rPr>
        <w:t>) dostavljena dokumentacija navedena u Uputama za prijavitelje i da je ista u potpunosti usklađena sa zahtjevima iz Uputa za prijavitelje, da su podaci sadržani u dokumentaciji projektnog prijedloga u postupku dodjele bespovratnih sredstava, istiniti i točni, te da sam upoznat s činjenicom da prijava može biti odbijena ukoliko se ne dostave svi traženi podaci (uključujući i ovu Izjavu), te da ću dostaviti izvornike odmah po zahtjevu;</w:t>
      </w:r>
    </w:p>
    <w:p w14:paraId="0E2233A2" w14:textId="6EE33536" w:rsidR="000D5E7B" w:rsidRPr="00280B27"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
          <w:iCs/>
          <w:sz w:val="24"/>
          <w:szCs w:val="24"/>
        </w:rPr>
      </w:pPr>
      <w:r w:rsidRPr="00CF51A2">
        <w:rPr>
          <w:rFonts w:ascii="Times New Roman" w:eastAsia="Times New Roman" w:hAnsi="Times New Roman" w:cs="Times New Roman"/>
          <w:sz w:val="24"/>
          <w:szCs w:val="24"/>
        </w:rPr>
        <w:t>da se, zajedno s partnerom (ako je primjenjivo), obvezujem provesti Projekt pravovremeno i u skladu s planom aktivnosti i vremenskom okviru navedenom u Obrascu projektne prijave (</w:t>
      </w:r>
      <w:r w:rsidRPr="00280B27">
        <w:rPr>
          <w:rFonts w:ascii="Times New Roman" w:eastAsia="Times New Roman" w:hAnsi="Times New Roman" w:cs="Times New Roman"/>
          <w:i/>
          <w:iCs/>
          <w:sz w:val="24"/>
          <w:szCs w:val="24"/>
        </w:rPr>
        <w:t>Obrazac 1. Prijavni obrazac</w:t>
      </w:r>
      <w:r w:rsidRPr="00280B27">
        <w:rPr>
          <w:rFonts w:ascii="Times New Roman" w:eastAsia="Times New Roman" w:hAnsi="Times New Roman" w:cs="Times New Roman"/>
          <w:sz w:val="24"/>
          <w:szCs w:val="24"/>
        </w:rPr>
        <w:t>);</w:t>
      </w:r>
    </w:p>
    <w:p w14:paraId="3AA5CCB7" w14:textId="75E1F94E" w:rsidR="00861111" w:rsidRPr="00A56D55" w:rsidRDefault="00861111" w:rsidP="00861111">
      <w:pPr>
        <w:pStyle w:val="ListParagraph"/>
        <w:numPr>
          <w:ilvl w:val="0"/>
          <w:numId w:val="25"/>
        </w:numPr>
        <w:spacing w:after="160" w:line="240" w:lineRule="auto"/>
        <w:jc w:val="both"/>
        <w:rPr>
          <w:rFonts w:ascii="Times New Roman" w:hAnsi="Times New Roman" w:cs="Times New Roman"/>
          <w:sz w:val="24"/>
          <w:szCs w:val="24"/>
        </w:rPr>
      </w:pPr>
      <w:r w:rsidRPr="00280B27">
        <w:rPr>
          <w:rFonts w:ascii="Times New Roman" w:hAnsi="Times New Roman" w:cs="Times New Roman"/>
          <w:sz w:val="24"/>
          <w:szCs w:val="24"/>
        </w:rPr>
        <w:t>da će se</w:t>
      </w:r>
      <w:r w:rsidR="00D32080">
        <w:rPr>
          <w:rFonts w:ascii="Times New Roman" w:hAnsi="Times New Roman" w:cs="Times New Roman"/>
          <w:sz w:val="24"/>
          <w:szCs w:val="24"/>
        </w:rPr>
        <w:t>,</w:t>
      </w:r>
      <w:r w:rsidR="00F7436B">
        <w:rPr>
          <w:rFonts w:ascii="Times New Roman" w:hAnsi="Times New Roman" w:cs="Times New Roman"/>
          <w:sz w:val="24"/>
          <w:szCs w:val="24"/>
        </w:rPr>
        <w:t xml:space="preserve"> ukoliko </w:t>
      </w:r>
      <w:r w:rsidR="00D32080">
        <w:rPr>
          <w:rFonts w:ascii="Times New Roman" w:hAnsi="Times New Roman" w:cs="Times New Roman"/>
          <w:sz w:val="24"/>
          <w:szCs w:val="24"/>
        </w:rPr>
        <w:t xml:space="preserve">u trenutku podnošenja projektnog prijedloga </w:t>
      </w:r>
      <w:r w:rsidR="00F7436B">
        <w:rPr>
          <w:rFonts w:ascii="Times New Roman" w:hAnsi="Times New Roman" w:cs="Times New Roman"/>
          <w:sz w:val="24"/>
          <w:szCs w:val="24"/>
        </w:rPr>
        <w:t>nije</w:t>
      </w:r>
      <w:r w:rsidR="00D32080">
        <w:rPr>
          <w:rFonts w:ascii="Times New Roman" w:hAnsi="Times New Roman" w:cs="Times New Roman"/>
          <w:sz w:val="24"/>
          <w:szCs w:val="24"/>
        </w:rPr>
        <w:t>,</w:t>
      </w:r>
      <w:r w:rsidRPr="00280B27">
        <w:rPr>
          <w:rFonts w:ascii="Times New Roman" w:hAnsi="Times New Roman" w:cs="Times New Roman"/>
          <w:sz w:val="24"/>
          <w:szCs w:val="24"/>
        </w:rPr>
        <w:t xml:space="preserve"> imenovati stručni projektni tim koji uključuje aspekte financijskih, stručnih, iskustvenih i administrativnih kapaciteta za provedbu Projekta, te da će odgovornosti imenovanih članova projektnog tima za upravljanje i provedbu Projekta biti definirane i raspoređene kako slijedi (</w:t>
      </w:r>
      <w:r w:rsidRPr="00280B27">
        <w:rPr>
          <w:rFonts w:ascii="Times New Roman" w:hAnsi="Times New Roman" w:cs="Times New Roman"/>
          <w:i/>
          <w:sz w:val="24"/>
          <w:szCs w:val="24"/>
        </w:rPr>
        <w:t>ukratko opisati iskustvo u provedbi i vođenju projekata. Potrebno ukratko navesti relevantno iskustvo predloženih članova temeljem kojeg su imenovani, kao i opisati kako su definirane i raspoređene odgovornosti imenovanih članova projektnog tima za provedbu projektnih aktivnosti</w:t>
      </w:r>
      <w:r w:rsidRPr="00280B27">
        <w:rPr>
          <w:rFonts w:ascii="Times New Roman" w:hAnsi="Times New Roman" w:cs="Times New Roman"/>
          <w:sz w:val="24"/>
          <w:szCs w:val="24"/>
        </w:rPr>
        <w:t>).</w:t>
      </w:r>
    </w:p>
    <w:p w14:paraId="4A9F3A42" w14:textId="77777777" w:rsidR="00F7436B" w:rsidRDefault="00F7436B" w:rsidP="000D5E7B">
      <w:pPr>
        <w:tabs>
          <w:tab w:val="left" w:pos="1257"/>
        </w:tabs>
        <w:jc w:val="both"/>
        <w:rPr>
          <w:rFonts w:ascii="Times New Roman" w:eastAsia="Times New Roman" w:hAnsi="Times New Roman" w:cs="Times New Roman"/>
          <w:sz w:val="24"/>
          <w:szCs w:val="24"/>
        </w:rPr>
      </w:pPr>
    </w:p>
    <w:p w14:paraId="111754B2" w14:textId="4218C08A" w:rsidR="00D27E7D" w:rsidRPr="00F7436B" w:rsidRDefault="000D5E7B" w:rsidP="000D5E7B">
      <w:pPr>
        <w:tabs>
          <w:tab w:val="left" w:pos="1257"/>
        </w:tabs>
        <w:jc w:val="both"/>
        <w:rPr>
          <w:rFonts w:ascii="Times New Roman" w:eastAsia="Times New Roman" w:hAnsi="Times New Roman" w:cs="Times New Roman"/>
          <w:sz w:val="24"/>
          <w:szCs w:val="24"/>
        </w:rPr>
      </w:pPr>
      <w:r w:rsidRPr="00280B27">
        <w:rPr>
          <w:rFonts w:ascii="Times New Roman" w:eastAsia="Times New Roman" w:hAnsi="Times New Roman" w:cs="Times New Roman"/>
          <w:sz w:val="24"/>
          <w:szCs w:val="24"/>
        </w:rPr>
        <w:t xml:space="preserve">Potpisom ove Izjave osobno i u ime Prijavitelja potvrđujem da su na strani Prijavitelja  </w:t>
      </w:r>
      <w:r w:rsidRPr="00F7436B">
        <w:rPr>
          <w:rFonts w:ascii="Times New Roman" w:eastAsia="Times New Roman" w:hAnsi="Times New Roman" w:cs="Times New Roman"/>
          <w:b/>
          <w:bCs/>
          <w:sz w:val="24"/>
          <w:szCs w:val="24"/>
        </w:rPr>
        <w:t>ispunjeni preduvjeti za sudjelovanje u postupku dodjele bespovratnih sredstava</w:t>
      </w:r>
      <w:r w:rsidRPr="00F7436B">
        <w:rPr>
          <w:rFonts w:ascii="Times New Roman" w:eastAsia="Times New Roman" w:hAnsi="Times New Roman" w:cs="Times New Roman"/>
          <w:sz w:val="24"/>
          <w:szCs w:val="24"/>
        </w:rPr>
        <w:t xml:space="preserve">, odnosno: </w:t>
      </w:r>
    </w:p>
    <w:p w14:paraId="2B1DE4A1" w14:textId="77777777" w:rsidR="002E2701" w:rsidRPr="002E2701" w:rsidRDefault="00D27E7D" w:rsidP="004D475E">
      <w:pPr>
        <w:pStyle w:val="ListParagraph"/>
        <w:numPr>
          <w:ilvl w:val="0"/>
          <w:numId w:val="26"/>
        </w:numPr>
        <w:tabs>
          <w:tab w:val="left" w:pos="851"/>
        </w:tabs>
        <w:spacing w:line="240" w:lineRule="auto"/>
        <w:jc w:val="both"/>
        <w:rPr>
          <w:rFonts w:ascii="Times New Roman" w:eastAsia="Cambria" w:hAnsi="Times New Roman" w:cs="Times New Roman"/>
          <w:sz w:val="24"/>
          <w:szCs w:val="24"/>
        </w:rPr>
      </w:pPr>
      <w:r w:rsidRPr="00F7436B">
        <w:rPr>
          <w:rFonts w:ascii="Times New Roman" w:eastAsia="Times New Roman" w:hAnsi="Times New Roman" w:cs="Times New Roman"/>
          <w:bCs/>
          <w:sz w:val="24"/>
          <w:szCs w:val="24"/>
        </w:rPr>
        <w:lastRenderedPageBreak/>
        <w:t>da projekt osigurava NGA širokopojasni pristup svim stanovima u okviru PRŠI-ja (broj stanova u bijelim područjima kojima će se u okviru projekta omogućiti NGA širokopojasni pristup)</w:t>
      </w:r>
      <w:r w:rsidR="002E2701">
        <w:rPr>
          <w:rFonts w:ascii="Times New Roman" w:eastAsia="Times New Roman" w:hAnsi="Times New Roman" w:cs="Times New Roman"/>
          <w:bCs/>
          <w:sz w:val="24"/>
          <w:szCs w:val="24"/>
        </w:rPr>
        <w:t xml:space="preserve">. </w:t>
      </w:r>
    </w:p>
    <w:p w14:paraId="28027408" w14:textId="4003653C" w:rsidR="00D32080" w:rsidRDefault="002E2701" w:rsidP="002E2701">
      <w:pPr>
        <w:pStyle w:val="ListParagraph"/>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NAPOMENA: </w:t>
      </w:r>
      <w:r w:rsidR="00D97369">
        <w:rPr>
          <w:rFonts w:ascii="Times New Roman" w:eastAsia="Times New Roman" w:hAnsi="Times New Roman" w:cs="Times New Roman"/>
          <w:bCs/>
          <w:sz w:val="24"/>
          <w:szCs w:val="24"/>
        </w:rPr>
        <w:t xml:space="preserve">primjenjivo </w:t>
      </w:r>
      <w:r>
        <w:rPr>
          <w:rFonts w:ascii="Times New Roman" w:eastAsia="Times New Roman" w:hAnsi="Times New Roman" w:cs="Times New Roman"/>
          <w:bCs/>
          <w:sz w:val="24"/>
          <w:szCs w:val="24"/>
        </w:rPr>
        <w:t>za projekt koji se provodi po investicijskom modelu C</w:t>
      </w:r>
      <w:r w:rsidR="00D32080">
        <w:rPr>
          <w:rFonts w:ascii="Times New Roman" w:eastAsia="Times New Roman" w:hAnsi="Times New Roman" w:cs="Times New Roman"/>
          <w:bCs/>
          <w:sz w:val="24"/>
          <w:szCs w:val="24"/>
        </w:rPr>
        <w:t>;</w:t>
      </w:r>
      <w:r w:rsidR="00D27E7D" w:rsidRPr="00D32080" w:rsidDel="00D27E7D">
        <w:rPr>
          <w:rFonts w:ascii="Times New Roman" w:eastAsia="Times New Roman" w:hAnsi="Times New Roman" w:cs="Times New Roman"/>
          <w:sz w:val="24"/>
          <w:szCs w:val="24"/>
        </w:rPr>
        <w:t xml:space="preserve"> </w:t>
      </w:r>
    </w:p>
    <w:p w14:paraId="50815825" w14:textId="47CDA246" w:rsidR="00A77B4F" w:rsidRDefault="00A77B4F" w:rsidP="00A77B4F">
      <w:pPr>
        <w:pStyle w:val="ListParagraph"/>
        <w:numPr>
          <w:ilvl w:val="0"/>
          <w:numId w:val="26"/>
        </w:numPr>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 ću </w:t>
      </w:r>
      <w:r w:rsidRPr="00F85005">
        <w:rPr>
          <w:rFonts w:ascii="Times New Roman" w:eastAsia="Times New Roman" w:hAnsi="Times New Roman" w:cs="Times New Roman"/>
          <w:sz w:val="24"/>
          <w:szCs w:val="24"/>
        </w:rPr>
        <w:t xml:space="preserve">zajedno sa </w:t>
      </w:r>
      <w:r w:rsidR="008B117C">
        <w:rPr>
          <w:rFonts w:ascii="Times New Roman" w:eastAsia="Times New Roman" w:hAnsi="Times New Roman" w:cs="Times New Roman"/>
          <w:sz w:val="24"/>
          <w:szCs w:val="24"/>
        </w:rPr>
        <w:t>partnerom</w:t>
      </w:r>
      <w:r>
        <w:rPr>
          <w:rFonts w:ascii="Times New Roman" w:eastAsia="Times New Roman" w:hAnsi="Times New Roman" w:cs="Times New Roman"/>
          <w:sz w:val="24"/>
          <w:szCs w:val="24"/>
        </w:rPr>
        <w:t xml:space="preserve"> </w:t>
      </w:r>
      <w:r w:rsidRPr="00F85005">
        <w:rPr>
          <w:rFonts w:ascii="Times New Roman" w:eastAsia="Times New Roman" w:hAnsi="Times New Roman" w:cs="Times New Roman"/>
          <w:sz w:val="24"/>
          <w:szCs w:val="24"/>
        </w:rPr>
        <w:t>osigurati učinkovitu uporabu sredstava u skladu s načelima ekonomičnosti, učinkovitosti i djelotvornosti.</w:t>
      </w:r>
    </w:p>
    <w:p w14:paraId="0513EDE9" w14:textId="2DA610EA" w:rsidR="0071542B" w:rsidRPr="00D32080" w:rsidRDefault="00A809FC" w:rsidP="00EE429E">
      <w:pPr>
        <w:pStyle w:val="ListParagraph"/>
        <w:numPr>
          <w:ilvl w:val="0"/>
          <w:numId w:val="26"/>
        </w:numPr>
        <w:tabs>
          <w:tab w:val="left" w:pos="851"/>
        </w:tabs>
        <w:spacing w:line="240" w:lineRule="auto"/>
        <w:jc w:val="both"/>
        <w:rPr>
          <w:rFonts w:ascii="Times New Roman" w:eastAsia="Times New Roman" w:hAnsi="Times New Roman" w:cs="Times New Roman"/>
          <w:sz w:val="24"/>
          <w:szCs w:val="24"/>
        </w:rPr>
      </w:pPr>
      <w:r w:rsidRPr="00280B27">
        <w:rPr>
          <w:rFonts w:ascii="Times New Roman" w:eastAsia="Times New Roman" w:hAnsi="Times New Roman" w:cs="Times New Roman"/>
          <w:sz w:val="24"/>
          <w:szCs w:val="24"/>
        </w:rPr>
        <w:t xml:space="preserve">da ću zajedno sa svojim partnerom (ako je primjenjivo) </w:t>
      </w:r>
      <w:r w:rsidR="0071542B" w:rsidRPr="00280B27">
        <w:rPr>
          <w:rFonts w:ascii="Times New Roman" w:eastAsia="Times New Roman" w:hAnsi="Times New Roman" w:cs="Times New Roman"/>
          <w:sz w:val="24"/>
          <w:szCs w:val="24"/>
        </w:rPr>
        <w:t xml:space="preserve">osigurati </w:t>
      </w:r>
      <w:r w:rsidR="00454761">
        <w:rPr>
          <w:rFonts w:ascii="Times New Roman" w:eastAsia="Times New Roman" w:hAnsi="Times New Roman" w:cs="Times New Roman"/>
          <w:sz w:val="24"/>
          <w:szCs w:val="24"/>
        </w:rPr>
        <w:t xml:space="preserve">održivost </w:t>
      </w:r>
      <w:r w:rsidR="0071542B" w:rsidRPr="00280B27">
        <w:rPr>
          <w:rFonts w:ascii="Times New Roman" w:eastAsia="Times New Roman" w:hAnsi="Times New Roman" w:cs="Times New Roman"/>
          <w:sz w:val="24"/>
          <w:szCs w:val="24"/>
        </w:rPr>
        <w:t xml:space="preserve">Projekta </w:t>
      </w:r>
      <w:r w:rsidR="004D6F00">
        <w:rPr>
          <w:rFonts w:ascii="Times New Roman" w:eastAsia="Times New Roman" w:hAnsi="Times New Roman" w:cs="Times New Roman"/>
          <w:sz w:val="24"/>
          <w:szCs w:val="24"/>
        </w:rPr>
        <w:t xml:space="preserve">i projektnih rezultata </w:t>
      </w:r>
      <w:r w:rsidR="0071542B" w:rsidRPr="00280B27">
        <w:rPr>
          <w:rFonts w:ascii="Times New Roman" w:eastAsia="Times New Roman" w:hAnsi="Times New Roman" w:cs="Times New Roman"/>
          <w:sz w:val="24"/>
          <w:szCs w:val="24"/>
        </w:rPr>
        <w:t>tijekom razdoblja navedenog u Programu</w:t>
      </w:r>
      <w:r w:rsidR="0071542B" w:rsidRPr="00F7436B">
        <w:rPr>
          <w:rFonts w:ascii="Times New Roman" w:eastAsia="Times New Roman" w:hAnsi="Times New Roman" w:cs="Times New Roman"/>
          <w:sz w:val="24"/>
          <w:szCs w:val="24"/>
        </w:rPr>
        <w:t xml:space="preserve"> državnih potpora, a koji je odobrila EK u predmetu: Državna potpora SA.38626 (2015/N) – Hrvatska (vidi točku </w:t>
      </w:r>
      <w:r w:rsidR="000A0F76">
        <w:rPr>
          <w:rFonts w:ascii="Times New Roman" w:eastAsia="Times New Roman" w:hAnsi="Times New Roman" w:cs="Times New Roman"/>
          <w:sz w:val="24"/>
          <w:szCs w:val="24"/>
        </w:rPr>
        <w:t>5.4.</w:t>
      </w:r>
      <w:r w:rsidR="0071542B" w:rsidRPr="00F7436B">
        <w:rPr>
          <w:rFonts w:ascii="Times New Roman" w:eastAsia="Times New Roman" w:hAnsi="Times New Roman" w:cs="Times New Roman"/>
          <w:sz w:val="24"/>
          <w:szCs w:val="24"/>
        </w:rPr>
        <w:t xml:space="preserve"> Uputa</w:t>
      </w:r>
      <w:r w:rsidRPr="00F7436B">
        <w:rPr>
          <w:rFonts w:ascii="Times New Roman" w:eastAsia="Times New Roman" w:hAnsi="Times New Roman" w:cs="Times New Roman"/>
          <w:sz w:val="24"/>
          <w:szCs w:val="24"/>
        </w:rPr>
        <w:t xml:space="preserve"> za prijavitelje</w:t>
      </w:r>
      <w:r w:rsidR="00E93E0B" w:rsidRPr="00D32080">
        <w:rPr>
          <w:rFonts w:ascii="Times New Roman" w:eastAsia="Times New Roman" w:hAnsi="Times New Roman" w:cs="Times New Roman"/>
          <w:sz w:val="24"/>
          <w:szCs w:val="24"/>
        </w:rPr>
        <w:t>)</w:t>
      </w:r>
      <w:r w:rsidRPr="00D32080">
        <w:rPr>
          <w:rFonts w:ascii="Times New Roman" w:eastAsia="Times New Roman" w:hAnsi="Times New Roman" w:cs="Times New Roman"/>
          <w:sz w:val="24"/>
          <w:szCs w:val="24"/>
        </w:rPr>
        <w:t>;</w:t>
      </w:r>
    </w:p>
    <w:p w14:paraId="27C55C23" w14:textId="506DA6F5" w:rsidR="00091DCF" w:rsidRPr="004D475E" w:rsidRDefault="35CA7295" w:rsidP="00EE429E">
      <w:pPr>
        <w:pStyle w:val="ListParagraph"/>
        <w:numPr>
          <w:ilvl w:val="0"/>
          <w:numId w:val="26"/>
        </w:numPr>
        <w:tabs>
          <w:tab w:val="left" w:pos="851"/>
        </w:tabs>
        <w:spacing w:line="240" w:lineRule="auto"/>
        <w:jc w:val="both"/>
        <w:rPr>
          <w:rFonts w:ascii="Times New Roman" w:eastAsia="Times New Roman" w:hAnsi="Times New Roman" w:cs="Times New Roman"/>
          <w:sz w:val="24"/>
          <w:szCs w:val="24"/>
        </w:rPr>
      </w:pPr>
      <w:r w:rsidRPr="00D32080">
        <w:rPr>
          <w:rFonts w:ascii="Times New Roman" w:eastAsia="Times New Roman" w:hAnsi="Times New Roman" w:cs="Times New Roman"/>
          <w:sz w:val="24"/>
          <w:szCs w:val="24"/>
        </w:rPr>
        <w:t xml:space="preserve">da ću, zajedno sa svojim </w:t>
      </w:r>
      <w:r w:rsidR="00803831" w:rsidRPr="00D32080">
        <w:rPr>
          <w:rFonts w:ascii="Times New Roman" w:eastAsia="Times New Roman" w:hAnsi="Times New Roman" w:cs="Times New Roman"/>
          <w:sz w:val="24"/>
          <w:szCs w:val="24"/>
        </w:rPr>
        <w:t xml:space="preserve">partnerom </w:t>
      </w:r>
      <w:r w:rsidRPr="00D32080">
        <w:rPr>
          <w:rFonts w:ascii="Times New Roman" w:eastAsia="Times New Roman" w:hAnsi="Times New Roman" w:cs="Times New Roman"/>
          <w:sz w:val="24"/>
          <w:szCs w:val="24"/>
        </w:rPr>
        <w:t xml:space="preserve">(ako je primjenjivo), u razdoblju od </w:t>
      </w:r>
      <w:r w:rsidR="00475E91" w:rsidRPr="00D32080">
        <w:rPr>
          <w:rFonts w:ascii="Times New Roman" w:eastAsia="Times New Roman" w:hAnsi="Times New Roman" w:cs="Times New Roman"/>
          <w:sz w:val="24"/>
          <w:szCs w:val="24"/>
        </w:rPr>
        <w:t>7</w:t>
      </w:r>
      <w:r w:rsidRPr="00EF58D7">
        <w:rPr>
          <w:rFonts w:ascii="Times New Roman" w:eastAsia="Times New Roman" w:hAnsi="Times New Roman" w:cs="Times New Roman"/>
          <w:sz w:val="24"/>
          <w:szCs w:val="24"/>
        </w:rPr>
        <w:t xml:space="preserve"> godina od završnog plaćanja os</w:t>
      </w:r>
      <w:r w:rsidRPr="004D475E">
        <w:rPr>
          <w:rFonts w:ascii="Times New Roman" w:eastAsia="Times New Roman" w:hAnsi="Times New Roman" w:cs="Times New Roman"/>
          <w:sz w:val="24"/>
          <w:szCs w:val="24"/>
        </w:rPr>
        <w:t>igurati:</w:t>
      </w:r>
    </w:p>
    <w:p w14:paraId="5DB85FE1" w14:textId="77777777" w:rsidR="00091DCF" w:rsidRPr="00EE429E" w:rsidRDefault="35CA7295" w:rsidP="00EE429E">
      <w:pPr>
        <w:pStyle w:val="ListParagraph"/>
        <w:numPr>
          <w:ilvl w:val="1"/>
          <w:numId w:val="26"/>
        </w:numPr>
        <w:tabs>
          <w:tab w:val="left" w:pos="851"/>
        </w:tabs>
        <w:spacing w:line="240" w:lineRule="auto"/>
        <w:jc w:val="both"/>
        <w:rPr>
          <w:rFonts w:ascii="Times New Roman" w:eastAsia="Times New Roman" w:hAnsi="Times New Roman" w:cs="Times New Roman"/>
          <w:sz w:val="24"/>
          <w:szCs w:val="24"/>
        </w:rPr>
      </w:pPr>
      <w:r w:rsidRPr="00EE429E">
        <w:rPr>
          <w:rFonts w:ascii="Times New Roman" w:eastAsia="Times New Roman" w:hAnsi="Times New Roman" w:cs="Times New Roman"/>
          <w:sz w:val="24"/>
          <w:szCs w:val="24"/>
        </w:rPr>
        <w:t>održavanje opreme i druge imovine nabavljene tijekom projekta, u skladu s uputama/preporukama proizvođača;</w:t>
      </w:r>
    </w:p>
    <w:p w14:paraId="05432105" w14:textId="69F8E337" w:rsidR="00091DCF" w:rsidRPr="00EE429E" w:rsidRDefault="35CA7295" w:rsidP="00EE429E">
      <w:pPr>
        <w:pStyle w:val="ListParagraph"/>
        <w:numPr>
          <w:ilvl w:val="1"/>
          <w:numId w:val="26"/>
        </w:numPr>
        <w:tabs>
          <w:tab w:val="left" w:pos="851"/>
        </w:tabs>
        <w:spacing w:line="240" w:lineRule="auto"/>
        <w:jc w:val="both"/>
        <w:rPr>
          <w:rFonts w:ascii="Times New Roman" w:eastAsia="Times New Roman" w:hAnsi="Times New Roman" w:cs="Times New Roman"/>
          <w:sz w:val="24"/>
          <w:szCs w:val="24"/>
        </w:rPr>
      </w:pPr>
      <w:r w:rsidRPr="00EE429E">
        <w:rPr>
          <w:rFonts w:ascii="Times New Roman" w:eastAsia="Times New Roman" w:hAnsi="Times New Roman" w:cs="Times New Roman"/>
          <w:sz w:val="24"/>
          <w:szCs w:val="24"/>
        </w:rPr>
        <w:t xml:space="preserve">održivost aktivnosti i rezultata kako bi se osiguralo ostvarenje ciljanih pokazatelja utvrđenih u Uputama za prijavitelje, točki 1.3. Predmet, svrha i pokazatelji </w:t>
      </w:r>
      <w:r w:rsidR="001E46AC" w:rsidRPr="00EE429E">
        <w:rPr>
          <w:rFonts w:ascii="Times New Roman" w:eastAsia="Times New Roman" w:hAnsi="Times New Roman" w:cs="Times New Roman"/>
          <w:sz w:val="24"/>
          <w:szCs w:val="24"/>
        </w:rPr>
        <w:t>Ograničenog p</w:t>
      </w:r>
      <w:r w:rsidRPr="00EE429E">
        <w:rPr>
          <w:rFonts w:ascii="Times New Roman" w:eastAsia="Times New Roman" w:hAnsi="Times New Roman" w:cs="Times New Roman"/>
          <w:sz w:val="24"/>
          <w:szCs w:val="24"/>
        </w:rPr>
        <w:t xml:space="preserve">oziva; </w:t>
      </w:r>
    </w:p>
    <w:p w14:paraId="65CAEFCD" w14:textId="77777777" w:rsidR="00D921E7" w:rsidRPr="00EE429E" w:rsidRDefault="35CA7295" w:rsidP="00EE429E">
      <w:pPr>
        <w:pStyle w:val="ListParagraph"/>
        <w:numPr>
          <w:ilvl w:val="1"/>
          <w:numId w:val="26"/>
        </w:numPr>
        <w:tabs>
          <w:tab w:val="left" w:pos="851"/>
        </w:tabs>
        <w:spacing w:line="240" w:lineRule="auto"/>
        <w:jc w:val="both"/>
        <w:rPr>
          <w:rFonts w:ascii="Times New Roman" w:eastAsia="Times New Roman" w:hAnsi="Times New Roman" w:cs="Times New Roman"/>
          <w:sz w:val="24"/>
          <w:szCs w:val="24"/>
        </w:rPr>
      </w:pPr>
      <w:r w:rsidRPr="00EE429E">
        <w:rPr>
          <w:rFonts w:ascii="Times New Roman" w:eastAsia="Times New Roman" w:hAnsi="Times New Roman" w:cs="Times New Roman"/>
          <w:sz w:val="24"/>
          <w:szCs w:val="24"/>
        </w:rPr>
        <w:t>da ne dođe do bitne izmjene projektnih rezultata uslijed promjene prirode vlasništva dijela infrastrukture ili prestanka proizvodne aktivnosti;</w:t>
      </w:r>
    </w:p>
    <w:p w14:paraId="12597E12" w14:textId="002BF321" w:rsidR="00E93E0B" w:rsidRPr="00EE429E" w:rsidRDefault="00E93E0B" w:rsidP="00EE429E">
      <w:pPr>
        <w:pStyle w:val="ListParagraph"/>
        <w:numPr>
          <w:ilvl w:val="0"/>
          <w:numId w:val="26"/>
        </w:numPr>
        <w:tabs>
          <w:tab w:val="left" w:pos="851"/>
        </w:tabs>
        <w:spacing w:line="240" w:lineRule="auto"/>
        <w:jc w:val="both"/>
        <w:rPr>
          <w:rFonts w:ascii="Times New Roman" w:eastAsia="Times New Roman" w:hAnsi="Times New Roman" w:cs="Times New Roman"/>
          <w:sz w:val="24"/>
          <w:szCs w:val="24"/>
        </w:rPr>
      </w:pPr>
      <w:r w:rsidRPr="00EE429E">
        <w:rPr>
          <w:rFonts w:ascii="Times New Roman" w:eastAsia="Times New Roman" w:hAnsi="Times New Roman" w:cs="Times New Roman"/>
          <w:sz w:val="24"/>
          <w:szCs w:val="24"/>
        </w:rPr>
        <w:t xml:space="preserve">Pored uvjeta koji se odnose na veleprodajne usluge </w:t>
      </w:r>
      <w:r w:rsidR="00D921E7" w:rsidRPr="00EE429E">
        <w:rPr>
          <w:rFonts w:ascii="Times New Roman" w:eastAsia="Times New Roman" w:hAnsi="Times New Roman" w:cs="Times New Roman"/>
          <w:sz w:val="24"/>
          <w:szCs w:val="24"/>
        </w:rPr>
        <w:t>potpisom ove izjave potvrđujem</w:t>
      </w:r>
      <w:r w:rsidRPr="00EE429E">
        <w:rPr>
          <w:rFonts w:ascii="Times New Roman" w:eastAsia="Times New Roman" w:hAnsi="Times New Roman" w:cs="Times New Roman"/>
          <w:sz w:val="24"/>
          <w:szCs w:val="24"/>
        </w:rPr>
        <w:t>:</w:t>
      </w:r>
    </w:p>
    <w:p w14:paraId="0E462892" w14:textId="234A8A1E" w:rsidR="00E93E0B" w:rsidRPr="00CF51A2" w:rsidRDefault="00E93E0B" w:rsidP="004D475E">
      <w:pPr>
        <w:pStyle w:val="ListParagraph"/>
        <w:numPr>
          <w:ilvl w:val="1"/>
          <w:numId w:val="35"/>
        </w:numPr>
        <w:tabs>
          <w:tab w:val="left" w:pos="851"/>
        </w:tabs>
        <w:spacing w:line="240" w:lineRule="auto"/>
        <w:jc w:val="both"/>
        <w:rPr>
          <w:rFonts w:ascii="Times New Roman" w:eastAsia="Times New Roman" w:hAnsi="Times New Roman" w:cs="Times New Roman"/>
          <w:sz w:val="24"/>
          <w:szCs w:val="24"/>
        </w:rPr>
      </w:pPr>
      <w:r w:rsidRPr="004D475E">
        <w:rPr>
          <w:rFonts w:ascii="Times New Roman" w:eastAsia="Times New Roman" w:hAnsi="Times New Roman" w:cs="Times New Roman"/>
          <w:sz w:val="24"/>
          <w:szCs w:val="24"/>
        </w:rPr>
        <w:t>da ću s nositeljem tehničke provedbe NP-BBI programa</w:t>
      </w:r>
      <w:r w:rsidR="007B00ED" w:rsidRPr="00A56D55">
        <w:rPr>
          <w:rStyle w:val="FootnoteReference"/>
          <w:rFonts w:ascii="Times New Roman" w:eastAsia="Times New Roman" w:hAnsi="Times New Roman"/>
          <w:sz w:val="24"/>
          <w:szCs w:val="24"/>
        </w:rPr>
        <w:footnoteReference w:id="5"/>
      </w:r>
      <w:r w:rsidRPr="00A56D55">
        <w:rPr>
          <w:rFonts w:ascii="Times New Roman" w:eastAsia="Times New Roman" w:hAnsi="Times New Roman" w:cs="Times New Roman"/>
          <w:sz w:val="24"/>
          <w:szCs w:val="24"/>
        </w:rPr>
        <w:t xml:space="preserve"> u fazi projektiranja i izgradnje infrastrukture usuglasiti uvjete, odgovornosti i točan položaj (mikrolokaciju) demarkacijskih točaka te koordinirati izgradnju infrastrukture </w:t>
      </w:r>
      <w:r w:rsidRPr="00CF51A2">
        <w:rPr>
          <w:rFonts w:ascii="Times New Roman" w:eastAsia="Times New Roman" w:hAnsi="Times New Roman" w:cs="Times New Roman"/>
          <w:sz w:val="24"/>
          <w:szCs w:val="24"/>
        </w:rPr>
        <w:t>na trasama na kojima će se graditi NP-BBI infrastruktura</w:t>
      </w:r>
      <w:r w:rsidR="000F4E68" w:rsidRPr="000F4E68">
        <w:t xml:space="preserve"> </w:t>
      </w:r>
      <w:r w:rsidR="000F4E68" w:rsidRPr="000F4E68">
        <w:rPr>
          <w:rFonts w:ascii="Times New Roman" w:eastAsia="Times New Roman" w:hAnsi="Times New Roman" w:cs="Times New Roman"/>
          <w:sz w:val="24"/>
          <w:szCs w:val="24"/>
        </w:rPr>
        <w:t>u skladu s uputom NOP-a o demarkacijskim točkama</w:t>
      </w:r>
      <w:r w:rsidR="00F301F5">
        <w:rPr>
          <w:rStyle w:val="FootnoteReference"/>
          <w:rFonts w:ascii="Times New Roman" w:eastAsia="Times New Roman" w:hAnsi="Times New Roman"/>
          <w:sz w:val="24"/>
          <w:szCs w:val="24"/>
        </w:rPr>
        <w:footnoteReference w:id="6"/>
      </w:r>
      <w:r w:rsidRPr="00CF51A2">
        <w:rPr>
          <w:rFonts w:ascii="Times New Roman" w:eastAsia="Times New Roman" w:hAnsi="Times New Roman" w:cs="Times New Roman"/>
          <w:sz w:val="24"/>
          <w:szCs w:val="24"/>
        </w:rPr>
        <w:t>;</w:t>
      </w:r>
    </w:p>
    <w:p w14:paraId="348F2D13" w14:textId="50F053C8" w:rsidR="00E93E0B" w:rsidRPr="008905CD" w:rsidRDefault="008905CD" w:rsidP="008905CD">
      <w:pPr>
        <w:pStyle w:val="ListParagraph"/>
        <w:numPr>
          <w:ilvl w:val="1"/>
          <w:numId w:val="35"/>
        </w:numPr>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 ću </w:t>
      </w:r>
      <w:r w:rsidRPr="008905CD">
        <w:rPr>
          <w:rFonts w:ascii="Times New Roman" w:eastAsia="Times New Roman" w:hAnsi="Times New Roman" w:cs="Times New Roman"/>
          <w:sz w:val="24"/>
          <w:szCs w:val="24"/>
        </w:rPr>
        <w:t xml:space="preserve">omogućiti veleprodajni pristup pasivnoj mrežnoj infrastrukturi izgrađenoj u projektima (kabelskoj kanalizaciji, nadzemnim stupovima, neosvijetljenim nitima i prostoru u uličnim kabinetima), </w:t>
      </w:r>
      <w:r w:rsidR="004B2316">
        <w:rPr>
          <w:rFonts w:ascii="Times New Roman" w:eastAsia="Times New Roman" w:hAnsi="Times New Roman" w:cs="Times New Roman"/>
          <w:sz w:val="24"/>
          <w:szCs w:val="24"/>
        </w:rPr>
        <w:t xml:space="preserve">a </w:t>
      </w:r>
      <w:r w:rsidRPr="008905CD">
        <w:rPr>
          <w:rFonts w:ascii="Times New Roman" w:eastAsia="Times New Roman" w:hAnsi="Times New Roman" w:cs="Times New Roman"/>
          <w:sz w:val="24"/>
          <w:szCs w:val="24"/>
        </w:rPr>
        <w:t>koji mora biti</w:t>
      </w:r>
      <w:r w:rsidRPr="004B2316">
        <w:rPr>
          <w:rFonts w:ascii="Times New Roman" w:eastAsia="Times New Roman" w:hAnsi="Times New Roman" w:cs="Times New Roman"/>
          <w:sz w:val="24"/>
          <w:szCs w:val="24"/>
        </w:rPr>
        <w:t xml:space="preserve"> vremenski neograničen za operatore mreže izgrađene uz potpore (članak 80a</w:t>
      </w:r>
      <w:r w:rsidRPr="008905CD">
        <w:rPr>
          <w:rFonts w:ascii="Times New Roman" w:eastAsia="Times New Roman" w:hAnsi="Times New Roman" w:cs="Times New Roman"/>
          <w:sz w:val="24"/>
          <w:szCs w:val="24"/>
        </w:rPr>
        <w:t xml:space="preserve"> SDPŠM-a) i u skladu sa važećim propisima o izgradnji i zajedničkom korištenju pasivne infrastrukture. Propisani veleprodajni uvjeti pristupa odnose se na svu novoizgrađenu infrastrukturu u sklopu projekta, na postojeću infrastrukturu koja se koristi u projektu te na sve ostale dijelove mreže koji su povezani s novoizgrađenom ili postojećom infrastrukturom u projektu, a koji su funkcionalno nužni za pružanje zahtijevanih veleprodajnih</w:t>
      </w:r>
      <w:r>
        <w:rPr>
          <w:rFonts w:ascii="Times New Roman" w:eastAsia="Times New Roman" w:hAnsi="Times New Roman" w:cs="Times New Roman"/>
          <w:sz w:val="24"/>
          <w:szCs w:val="24"/>
        </w:rPr>
        <w:t xml:space="preserve"> </w:t>
      </w:r>
      <w:r w:rsidRPr="008905CD">
        <w:rPr>
          <w:rFonts w:ascii="Times New Roman" w:eastAsia="Times New Roman" w:hAnsi="Times New Roman" w:cs="Times New Roman"/>
          <w:sz w:val="24"/>
          <w:szCs w:val="24"/>
        </w:rPr>
        <w:t>usluga</w:t>
      </w:r>
      <w:r w:rsidR="00E93E0B" w:rsidRPr="008905CD">
        <w:rPr>
          <w:rFonts w:ascii="Times New Roman" w:eastAsia="Times New Roman" w:hAnsi="Times New Roman" w:cs="Times New Roman"/>
          <w:sz w:val="24"/>
          <w:szCs w:val="24"/>
        </w:rPr>
        <w:t>.</w:t>
      </w:r>
    </w:p>
    <w:p w14:paraId="762CAB3D" w14:textId="0613BBF9" w:rsidR="00530B82" w:rsidRDefault="00D27E7D" w:rsidP="009C2AD6">
      <w:pPr>
        <w:tabs>
          <w:tab w:val="left" w:pos="851"/>
        </w:tabs>
        <w:jc w:val="both"/>
        <w:rPr>
          <w:rFonts w:ascii="Times New Roman" w:eastAsia="Times New Roman" w:hAnsi="Times New Roman" w:cs="Times New Roman"/>
          <w:sz w:val="24"/>
          <w:szCs w:val="24"/>
        </w:rPr>
      </w:pPr>
      <w:r w:rsidRPr="004D475E">
        <w:rPr>
          <w:rFonts w:ascii="Times New Roman" w:eastAsia="Times New Roman" w:hAnsi="Times New Roman" w:cs="Times New Roman"/>
          <w:sz w:val="24"/>
          <w:szCs w:val="24"/>
        </w:rPr>
        <w:t>Pod materijalnom i kaznenom odgovornošću, u svoje ime i u ime Prijavitelja potvrđujem navedene podatke:</w:t>
      </w:r>
    </w:p>
    <w:p w14:paraId="4DD9E350" w14:textId="77777777" w:rsidR="00863B45" w:rsidRPr="00863B45" w:rsidRDefault="00863B45" w:rsidP="00863B45">
      <w:pPr>
        <w:spacing w:after="160" w:line="259" w:lineRule="auto"/>
        <w:jc w:val="both"/>
        <w:rPr>
          <w:rFonts w:ascii="Times New Roman" w:eastAsia="Calibri" w:hAnsi="Times New Roman" w:cs="Times New Roman"/>
          <w:i/>
          <w:sz w:val="24"/>
          <w:szCs w:val="24"/>
          <w:lang w:eastAsia="en-US"/>
        </w:rPr>
      </w:pPr>
      <w:r w:rsidRPr="00863B45">
        <w:rPr>
          <w:rFonts w:ascii="Times New Roman" w:eastAsia="Calibri" w:hAnsi="Times New Roman" w:cs="Times New Roman"/>
          <w:i/>
          <w:sz w:val="24"/>
          <w:szCs w:val="24"/>
          <w:highlight w:val="lightGray"/>
          <w:lang w:eastAsia="en-US"/>
        </w:rPr>
        <w:lastRenderedPageBreak/>
        <w:t>&lt;Popuniti u slučaju odabira investicijskog modela A&gt;</w:t>
      </w:r>
    </w:p>
    <w:tbl>
      <w:tblPr>
        <w:tblStyle w:val="TableGrid1"/>
        <w:tblW w:w="0" w:type="auto"/>
        <w:shd w:val="clear" w:color="auto" w:fill="D0CECE"/>
        <w:tblLook w:val="04A0" w:firstRow="1" w:lastRow="0" w:firstColumn="1" w:lastColumn="0" w:noHBand="0" w:noVBand="1"/>
      </w:tblPr>
      <w:tblGrid>
        <w:gridCol w:w="4531"/>
        <w:gridCol w:w="4531"/>
      </w:tblGrid>
      <w:tr w:rsidR="00863B45" w:rsidRPr="00863B45" w14:paraId="5A2C2461" w14:textId="77777777" w:rsidTr="00863B45">
        <w:tc>
          <w:tcPr>
            <w:tcW w:w="4531" w:type="dxa"/>
            <w:shd w:val="clear" w:color="auto" w:fill="D0CECE"/>
          </w:tcPr>
          <w:p w14:paraId="3AF25E77" w14:textId="65A28C8D" w:rsidR="00863B45" w:rsidRPr="00863B45" w:rsidRDefault="00C901EB" w:rsidP="00863B45">
            <w:pPr>
              <w:spacing w:after="160" w:line="259" w:lineRule="auto"/>
              <w:jc w:val="both"/>
              <w:rPr>
                <w:rFonts w:ascii="Times New Roman" w:hAnsi="Times New Roman" w:cs="Times New Roman"/>
                <w:i/>
                <w:sz w:val="24"/>
                <w:szCs w:val="24"/>
              </w:rPr>
            </w:pPr>
            <w:r w:rsidRPr="00C901EB">
              <w:rPr>
                <w:rFonts w:ascii="Times New Roman" w:hAnsi="Times New Roman" w:cs="Times New Roman"/>
                <w:i/>
                <w:sz w:val="24"/>
                <w:szCs w:val="24"/>
              </w:rPr>
              <w:t>Broj stanova u bijelim područjima kojima će se u okviru projekta omogućiti NGA širokopojasni pristup (upisati broj)</w:t>
            </w:r>
          </w:p>
        </w:tc>
        <w:tc>
          <w:tcPr>
            <w:tcW w:w="4531" w:type="dxa"/>
            <w:shd w:val="clear" w:color="auto" w:fill="D0CECE"/>
          </w:tcPr>
          <w:p w14:paraId="7F1EC302" w14:textId="77777777" w:rsidR="00863B45" w:rsidRPr="00863B45" w:rsidRDefault="00863B45" w:rsidP="00863B45">
            <w:pPr>
              <w:spacing w:after="160" w:line="259" w:lineRule="auto"/>
              <w:jc w:val="both"/>
              <w:rPr>
                <w:rFonts w:ascii="Times New Roman" w:hAnsi="Times New Roman" w:cs="Times New Roman"/>
                <w:i/>
                <w:sz w:val="24"/>
                <w:szCs w:val="24"/>
              </w:rPr>
            </w:pPr>
          </w:p>
        </w:tc>
      </w:tr>
      <w:tr w:rsidR="00863B45" w:rsidRPr="00863B45" w14:paraId="5C562A5B" w14:textId="77777777" w:rsidTr="00863B45">
        <w:tc>
          <w:tcPr>
            <w:tcW w:w="4531" w:type="dxa"/>
            <w:shd w:val="clear" w:color="auto" w:fill="D0CECE"/>
          </w:tcPr>
          <w:p w14:paraId="6A7C726E" w14:textId="096FE7CF" w:rsidR="00863B45" w:rsidRPr="00863B45" w:rsidRDefault="007B7F62" w:rsidP="00863B45">
            <w:pPr>
              <w:spacing w:after="160" w:line="259" w:lineRule="auto"/>
              <w:jc w:val="both"/>
              <w:rPr>
                <w:rFonts w:ascii="Times New Roman" w:hAnsi="Times New Roman" w:cs="Times New Roman"/>
                <w:i/>
                <w:sz w:val="24"/>
                <w:szCs w:val="24"/>
              </w:rPr>
            </w:pPr>
            <w:r w:rsidRPr="007B7F62">
              <w:rPr>
                <w:rFonts w:ascii="Times New Roman" w:hAnsi="Times New Roman" w:cs="Times New Roman"/>
                <w:i/>
                <w:sz w:val="24"/>
                <w:szCs w:val="24"/>
              </w:rPr>
              <w:t>Ukupan udio poslovnih i javnih korisnika u bijelim područjima, a kojima će se u okviru projekta omogućiti ultrabrzi pristup od najmanje 100 Mbit/s simetrično (upisati postotni udio zaokružen na dva decimalna mjesta)</w:t>
            </w:r>
          </w:p>
        </w:tc>
        <w:tc>
          <w:tcPr>
            <w:tcW w:w="4531" w:type="dxa"/>
            <w:shd w:val="clear" w:color="auto" w:fill="D0CECE"/>
          </w:tcPr>
          <w:p w14:paraId="433ED3F5" w14:textId="6C4C9DF5" w:rsidR="008868F7" w:rsidRDefault="008868F7" w:rsidP="00863B45">
            <w:pPr>
              <w:spacing w:after="160" w:line="259" w:lineRule="auto"/>
              <w:jc w:val="both"/>
              <w:rPr>
                <w:rFonts w:ascii="Times New Roman" w:hAnsi="Times New Roman" w:cs="Times New Roman"/>
                <w:i/>
                <w:sz w:val="24"/>
                <w:szCs w:val="24"/>
              </w:rPr>
            </w:pPr>
          </w:p>
          <w:p w14:paraId="5254AD19" w14:textId="46A980EE" w:rsidR="008868F7" w:rsidRDefault="008868F7" w:rsidP="008868F7">
            <w:pPr>
              <w:rPr>
                <w:rFonts w:ascii="Times New Roman" w:hAnsi="Times New Roman" w:cs="Times New Roman"/>
                <w:sz w:val="24"/>
                <w:szCs w:val="24"/>
              </w:rPr>
            </w:pPr>
          </w:p>
          <w:p w14:paraId="6FC405DF" w14:textId="77777777" w:rsidR="00863B45" w:rsidRPr="008868F7" w:rsidRDefault="00863B45" w:rsidP="008868F7">
            <w:pPr>
              <w:rPr>
                <w:rFonts w:ascii="Times New Roman" w:hAnsi="Times New Roman" w:cs="Times New Roman"/>
                <w:sz w:val="24"/>
                <w:szCs w:val="24"/>
              </w:rPr>
            </w:pPr>
          </w:p>
        </w:tc>
      </w:tr>
    </w:tbl>
    <w:tbl>
      <w:tblPr>
        <w:tblStyle w:val="TableGrid2"/>
        <w:tblW w:w="9072" w:type="dxa"/>
        <w:tblBorders>
          <w:top w:val="none" w:sz="0" w:space="0" w:color="auto"/>
          <w:left w:val="none" w:sz="0" w:space="0" w:color="auto"/>
          <w:bottom w:val="none" w:sz="0" w:space="0" w:color="auto"/>
          <w:right w:val="none" w:sz="0" w:space="0" w:color="auto"/>
        </w:tblBorders>
        <w:shd w:val="clear" w:color="auto" w:fill="D9D9D9" w:themeFill="background1" w:themeFillShade="D9"/>
        <w:tblLayout w:type="fixed"/>
        <w:tblLook w:val="04A0" w:firstRow="1" w:lastRow="0" w:firstColumn="1" w:lastColumn="0" w:noHBand="0" w:noVBand="1"/>
      </w:tblPr>
      <w:tblGrid>
        <w:gridCol w:w="1814"/>
        <w:gridCol w:w="1730"/>
        <w:gridCol w:w="1899"/>
        <w:gridCol w:w="1814"/>
        <w:gridCol w:w="1815"/>
      </w:tblGrid>
      <w:tr w:rsidR="00096D99" w:rsidRPr="00096D99" w14:paraId="3E50FA2C" w14:textId="77777777" w:rsidTr="000630A5">
        <w:tc>
          <w:tcPr>
            <w:tcW w:w="1814" w:type="dxa"/>
            <w:tcBorders>
              <w:top w:val="single" w:sz="4" w:space="0" w:color="auto"/>
              <w:left w:val="single" w:sz="4" w:space="0" w:color="auto"/>
              <w:bottom w:val="single" w:sz="4" w:space="0" w:color="auto"/>
            </w:tcBorders>
            <w:shd w:val="clear" w:color="auto" w:fill="D9D9D9" w:themeFill="background1" w:themeFillShade="D9"/>
            <w:vAlign w:val="center"/>
          </w:tcPr>
          <w:p w14:paraId="2305CD6C" w14:textId="77777777" w:rsidR="00096D99" w:rsidRPr="00096D99" w:rsidRDefault="00096D99" w:rsidP="00534620">
            <w:pPr>
              <w:spacing w:after="160" w:line="259" w:lineRule="auto"/>
              <w:jc w:val="center"/>
              <w:rPr>
                <w:i/>
                <w:sz w:val="24"/>
                <w:szCs w:val="24"/>
                <w:lang w:val="hr-HR"/>
              </w:rPr>
            </w:pPr>
            <w:bookmarkStart w:id="5" w:name="_Hlk3385754"/>
            <w:r w:rsidRPr="00096D99">
              <w:rPr>
                <w:i/>
                <w:sz w:val="24"/>
                <w:szCs w:val="24"/>
                <w:lang w:val="hr-HR"/>
              </w:rPr>
              <w:t>Jedinica lokalne samouprave</w:t>
            </w:r>
          </w:p>
        </w:tc>
        <w:tc>
          <w:tcPr>
            <w:tcW w:w="1730" w:type="dxa"/>
            <w:tcBorders>
              <w:top w:val="single" w:sz="4" w:space="0" w:color="auto"/>
              <w:bottom w:val="single" w:sz="4" w:space="0" w:color="auto"/>
            </w:tcBorders>
            <w:shd w:val="clear" w:color="auto" w:fill="D9D9D9" w:themeFill="background1" w:themeFillShade="D9"/>
            <w:vAlign w:val="center"/>
          </w:tcPr>
          <w:p w14:paraId="30A66D65" w14:textId="77777777" w:rsidR="00096D99" w:rsidRPr="00096D99" w:rsidRDefault="00096D99" w:rsidP="00534620">
            <w:pPr>
              <w:spacing w:after="160" w:line="259" w:lineRule="auto"/>
              <w:jc w:val="center"/>
              <w:rPr>
                <w:i/>
                <w:sz w:val="24"/>
                <w:szCs w:val="24"/>
                <w:lang w:val="hr-HR"/>
              </w:rPr>
            </w:pPr>
            <w:r w:rsidRPr="00096D99">
              <w:rPr>
                <w:i/>
                <w:sz w:val="24"/>
                <w:szCs w:val="24"/>
                <w:lang w:val="hr-HR"/>
              </w:rPr>
              <w:t>Otok/brdsko-planinsko područje</w:t>
            </w:r>
            <w:bookmarkStart w:id="6" w:name="_Ref3387164"/>
            <w:r w:rsidRPr="00534620">
              <w:rPr>
                <w:i/>
                <w:sz w:val="24"/>
                <w:szCs w:val="24"/>
                <w:vertAlign w:val="superscript"/>
                <w:lang w:val="hr-HR"/>
              </w:rPr>
              <w:footnoteReference w:id="7"/>
            </w:r>
            <w:bookmarkEnd w:id="6"/>
          </w:p>
        </w:tc>
        <w:tc>
          <w:tcPr>
            <w:tcW w:w="1899" w:type="dxa"/>
            <w:tcBorders>
              <w:top w:val="single" w:sz="4" w:space="0" w:color="auto"/>
              <w:bottom w:val="single" w:sz="4" w:space="0" w:color="auto"/>
            </w:tcBorders>
            <w:shd w:val="clear" w:color="auto" w:fill="D9D9D9" w:themeFill="background1" w:themeFillShade="D9"/>
            <w:vAlign w:val="center"/>
          </w:tcPr>
          <w:p w14:paraId="7BBF96A7" w14:textId="77777777" w:rsidR="00096D99" w:rsidRPr="00096D99" w:rsidRDefault="00096D99" w:rsidP="00534620">
            <w:pPr>
              <w:spacing w:after="160" w:line="259" w:lineRule="auto"/>
              <w:jc w:val="center"/>
              <w:rPr>
                <w:i/>
                <w:sz w:val="24"/>
                <w:szCs w:val="24"/>
                <w:lang w:val="hr-HR"/>
              </w:rPr>
            </w:pPr>
            <w:r w:rsidRPr="00096D99">
              <w:rPr>
                <w:i/>
                <w:sz w:val="24"/>
                <w:szCs w:val="24"/>
                <w:lang w:val="hr-HR"/>
              </w:rPr>
              <w:t>Vrsta korisnika</w:t>
            </w:r>
            <w:bookmarkStart w:id="7" w:name="_Ref3387171"/>
            <w:r w:rsidRPr="00534620">
              <w:rPr>
                <w:i/>
                <w:sz w:val="24"/>
                <w:szCs w:val="24"/>
                <w:vertAlign w:val="superscript"/>
                <w:lang w:val="hr-HR"/>
              </w:rPr>
              <w:footnoteReference w:id="8"/>
            </w:r>
            <w:bookmarkEnd w:id="7"/>
          </w:p>
        </w:tc>
        <w:tc>
          <w:tcPr>
            <w:tcW w:w="1814" w:type="dxa"/>
            <w:tcBorders>
              <w:top w:val="single" w:sz="4" w:space="0" w:color="auto"/>
              <w:bottom w:val="single" w:sz="4" w:space="0" w:color="auto"/>
            </w:tcBorders>
            <w:shd w:val="clear" w:color="auto" w:fill="D9D9D9" w:themeFill="background1" w:themeFillShade="D9"/>
            <w:vAlign w:val="center"/>
          </w:tcPr>
          <w:p w14:paraId="00037224" w14:textId="552DD134" w:rsidR="00096D99" w:rsidRPr="00096D99" w:rsidRDefault="00096D99" w:rsidP="00534620">
            <w:pPr>
              <w:spacing w:after="160" w:line="259" w:lineRule="auto"/>
              <w:jc w:val="center"/>
              <w:rPr>
                <w:i/>
                <w:sz w:val="24"/>
                <w:szCs w:val="24"/>
                <w:lang w:val="hr-HR"/>
              </w:rPr>
            </w:pPr>
            <w:r w:rsidRPr="00096D99">
              <w:rPr>
                <w:i/>
                <w:sz w:val="24"/>
                <w:szCs w:val="24"/>
                <w:lang w:val="hr-HR"/>
              </w:rPr>
              <w:t xml:space="preserve">Broj korisnika kojima će se omogućiti pristup širokopojasnoj infrastrukturi s </w:t>
            </w:r>
            <w:r w:rsidR="00CD6EC4" w:rsidRPr="00CD6EC4">
              <w:rPr>
                <w:i/>
                <w:sz w:val="24"/>
                <w:szCs w:val="24"/>
                <w:lang w:val="hr-HR"/>
              </w:rPr>
              <w:t xml:space="preserve">brzinom preuzimanja od </w:t>
            </w:r>
            <w:r w:rsidRPr="00096D99">
              <w:rPr>
                <w:i/>
                <w:sz w:val="24"/>
                <w:szCs w:val="24"/>
                <w:lang w:val="hr-HR"/>
              </w:rPr>
              <w:t xml:space="preserve">najmanje 40 Mbit/s </w:t>
            </w:r>
            <w:r w:rsidR="005A7738" w:rsidRPr="005A7738">
              <w:rPr>
                <w:i/>
                <w:sz w:val="24"/>
                <w:szCs w:val="24"/>
                <w:lang w:val="hr-HR"/>
              </w:rPr>
              <w:t>i brzinom učitavanja od najmanje 5 Mbit</w:t>
            </w:r>
            <w:r w:rsidR="00722975">
              <w:rPr>
                <w:i/>
                <w:sz w:val="24"/>
                <w:szCs w:val="24"/>
                <w:lang w:val="hr-HR"/>
              </w:rPr>
              <w:t>/s</w:t>
            </w:r>
            <w:r w:rsidR="005A7738" w:rsidRPr="005A7738" w:rsidDel="005A7738">
              <w:rPr>
                <w:i/>
                <w:sz w:val="24"/>
                <w:szCs w:val="24"/>
                <w:lang w:val="hr-HR"/>
              </w:rPr>
              <w:t xml:space="preserve"> </w:t>
            </w:r>
            <w:bookmarkStart w:id="8" w:name="_Ref3387187"/>
            <w:r w:rsidRPr="00534620">
              <w:rPr>
                <w:i/>
                <w:sz w:val="24"/>
                <w:szCs w:val="24"/>
                <w:vertAlign w:val="superscript"/>
                <w:lang w:val="hr-HR"/>
              </w:rPr>
              <w:footnoteReference w:id="9"/>
            </w:r>
            <w:bookmarkEnd w:id="8"/>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1F3E9118" w14:textId="77777777" w:rsidR="00096D99" w:rsidRPr="00096D99" w:rsidRDefault="00096D99" w:rsidP="00534620">
            <w:pPr>
              <w:spacing w:after="160" w:line="259" w:lineRule="auto"/>
              <w:jc w:val="center"/>
              <w:rPr>
                <w:i/>
                <w:sz w:val="24"/>
                <w:szCs w:val="24"/>
                <w:lang w:val="hr-HR"/>
              </w:rPr>
            </w:pPr>
            <w:r w:rsidRPr="00096D99">
              <w:rPr>
                <w:i/>
                <w:sz w:val="24"/>
                <w:szCs w:val="24"/>
                <w:lang w:val="hr-HR"/>
              </w:rPr>
              <w:t>Broj korisnika kojima će se omogućiti pristup širokopojasnoj infrastrukturi s najmanje 100 Mbit/s simetrično</w:t>
            </w:r>
          </w:p>
        </w:tc>
      </w:tr>
      <w:tr w:rsidR="00BC5BB9" w:rsidRPr="00096D99" w14:paraId="67D8DBA8" w14:textId="77777777" w:rsidTr="00A16BE4">
        <w:tc>
          <w:tcPr>
            <w:tcW w:w="1814" w:type="dxa"/>
            <w:vMerge w:val="restart"/>
            <w:tcBorders>
              <w:top w:val="single" w:sz="4" w:space="0" w:color="auto"/>
              <w:left w:val="single" w:sz="4" w:space="0" w:color="auto"/>
            </w:tcBorders>
            <w:shd w:val="clear" w:color="auto" w:fill="D9D9D9" w:themeFill="background1" w:themeFillShade="D9"/>
            <w:vAlign w:val="center"/>
          </w:tcPr>
          <w:p w14:paraId="439A30FB" w14:textId="77777777" w:rsidR="00BC5BB9" w:rsidRPr="00096D99" w:rsidRDefault="00BC5BB9" w:rsidP="008868F7">
            <w:pPr>
              <w:spacing w:after="160" w:line="259" w:lineRule="auto"/>
              <w:jc w:val="center"/>
              <w:rPr>
                <w:i/>
                <w:sz w:val="24"/>
                <w:szCs w:val="24"/>
                <w:lang w:val="hr-HR"/>
              </w:rPr>
            </w:pPr>
            <w:bookmarkStart w:id="9" w:name="_Hlk2330143"/>
            <w:r w:rsidRPr="00096D99">
              <w:rPr>
                <w:i/>
                <w:sz w:val="24"/>
                <w:szCs w:val="24"/>
                <w:lang w:val="hr-HR"/>
              </w:rPr>
              <w:t>&lt;umetnuti naziv jedinice lokalne samouprave na čijem se području provodi projekt&gt;</w:t>
            </w:r>
          </w:p>
        </w:tc>
        <w:tc>
          <w:tcPr>
            <w:tcW w:w="1730" w:type="dxa"/>
            <w:vMerge w:val="restart"/>
            <w:tcBorders>
              <w:top w:val="single" w:sz="4" w:space="0" w:color="auto"/>
            </w:tcBorders>
            <w:shd w:val="clear" w:color="auto" w:fill="D9D9D9" w:themeFill="background1" w:themeFillShade="D9"/>
          </w:tcPr>
          <w:p w14:paraId="0D55D7D1" w14:textId="77777777" w:rsidR="00BC5BB9" w:rsidRPr="00096D99" w:rsidRDefault="00BC5BB9" w:rsidP="008868F7">
            <w:pPr>
              <w:spacing w:after="160" w:line="259" w:lineRule="auto"/>
              <w:jc w:val="both"/>
              <w:rPr>
                <w:i/>
                <w:sz w:val="24"/>
                <w:szCs w:val="24"/>
                <w:lang w:val="hr-HR"/>
              </w:rPr>
            </w:pPr>
          </w:p>
          <w:p w14:paraId="31451D1B" w14:textId="77777777" w:rsidR="00BC5BB9" w:rsidRPr="00096D99" w:rsidRDefault="00BC5BB9" w:rsidP="008868F7">
            <w:pPr>
              <w:spacing w:after="160" w:line="259" w:lineRule="auto"/>
              <w:jc w:val="both"/>
              <w:rPr>
                <w:i/>
                <w:sz w:val="24"/>
                <w:szCs w:val="24"/>
                <w:lang w:val="hr-HR"/>
              </w:rPr>
            </w:pPr>
          </w:p>
          <w:p w14:paraId="437A66C8" w14:textId="77777777" w:rsidR="00BC5BB9" w:rsidRPr="00096D99" w:rsidRDefault="00BC5BB9" w:rsidP="008868F7">
            <w:pPr>
              <w:spacing w:after="160" w:line="259" w:lineRule="auto"/>
              <w:jc w:val="both"/>
              <w:rPr>
                <w:i/>
                <w:sz w:val="24"/>
                <w:szCs w:val="24"/>
                <w:lang w:val="hr-HR"/>
              </w:rPr>
            </w:pPr>
          </w:p>
          <w:p w14:paraId="49C5D58E" w14:textId="77777777" w:rsidR="00BC5BB9" w:rsidRPr="00096D99" w:rsidRDefault="00BC5BB9"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459E8CB1" w14:textId="77777777" w:rsidR="00BC5BB9" w:rsidRPr="00096D99" w:rsidRDefault="00BC5BB9" w:rsidP="008868F7">
            <w:pPr>
              <w:spacing w:after="160" w:line="259" w:lineRule="auto"/>
              <w:jc w:val="both"/>
              <w:rPr>
                <w:i/>
                <w:sz w:val="24"/>
                <w:szCs w:val="24"/>
                <w:lang w:val="hr-HR"/>
              </w:rPr>
            </w:pPr>
            <w:r w:rsidRPr="00096D99">
              <w:rPr>
                <w:i/>
                <w:sz w:val="24"/>
                <w:szCs w:val="24"/>
                <w:lang w:val="hr-HR"/>
              </w:rPr>
              <w:t>Stanovi</w:t>
            </w:r>
          </w:p>
        </w:tc>
        <w:tc>
          <w:tcPr>
            <w:tcW w:w="1814" w:type="dxa"/>
            <w:tcBorders>
              <w:top w:val="single" w:sz="4" w:space="0" w:color="auto"/>
              <w:bottom w:val="single" w:sz="4" w:space="0" w:color="auto"/>
            </w:tcBorders>
            <w:shd w:val="clear" w:color="auto" w:fill="D9D9D9" w:themeFill="background1" w:themeFillShade="D9"/>
          </w:tcPr>
          <w:p w14:paraId="6E882F8D" w14:textId="77777777" w:rsidR="00BC5BB9" w:rsidRPr="00096D99" w:rsidRDefault="00BC5BB9"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79951879" w14:textId="77777777" w:rsidR="00BC5BB9" w:rsidRPr="00096D99" w:rsidRDefault="00BC5BB9" w:rsidP="008868F7">
            <w:pPr>
              <w:spacing w:after="160" w:line="259" w:lineRule="auto"/>
              <w:jc w:val="both"/>
              <w:rPr>
                <w:i/>
                <w:sz w:val="24"/>
                <w:szCs w:val="24"/>
                <w:lang w:val="hr-HR"/>
              </w:rPr>
            </w:pPr>
          </w:p>
        </w:tc>
      </w:tr>
      <w:tr w:rsidR="00BC5BB9" w:rsidRPr="00096D99" w14:paraId="6A93EC3E" w14:textId="77777777" w:rsidTr="00A16BE4">
        <w:tc>
          <w:tcPr>
            <w:tcW w:w="1814" w:type="dxa"/>
            <w:vMerge/>
            <w:tcBorders>
              <w:left w:val="single" w:sz="4" w:space="0" w:color="auto"/>
            </w:tcBorders>
            <w:shd w:val="clear" w:color="auto" w:fill="D9D9D9" w:themeFill="background1" w:themeFillShade="D9"/>
          </w:tcPr>
          <w:p w14:paraId="056FA60F" w14:textId="77777777" w:rsidR="00BC5BB9" w:rsidRPr="00096D99" w:rsidRDefault="00BC5BB9" w:rsidP="008868F7">
            <w:pPr>
              <w:spacing w:after="160" w:line="259" w:lineRule="auto"/>
              <w:jc w:val="both"/>
              <w:rPr>
                <w:i/>
                <w:sz w:val="24"/>
                <w:szCs w:val="24"/>
                <w:lang w:val="hr-HR"/>
              </w:rPr>
            </w:pPr>
          </w:p>
        </w:tc>
        <w:tc>
          <w:tcPr>
            <w:tcW w:w="1730" w:type="dxa"/>
            <w:vMerge/>
            <w:shd w:val="clear" w:color="auto" w:fill="D9D9D9" w:themeFill="background1" w:themeFillShade="D9"/>
          </w:tcPr>
          <w:p w14:paraId="274241C0" w14:textId="77777777" w:rsidR="00BC5BB9" w:rsidRPr="00096D99" w:rsidRDefault="00BC5BB9"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33E13459" w14:textId="77777777" w:rsidR="00BC5BB9" w:rsidRPr="00096D99" w:rsidRDefault="00BC5BB9" w:rsidP="008868F7">
            <w:pPr>
              <w:numPr>
                <w:ilvl w:val="0"/>
                <w:numId w:val="30"/>
              </w:numPr>
              <w:spacing w:after="160" w:line="259" w:lineRule="auto"/>
              <w:contextualSpacing/>
              <w:jc w:val="both"/>
              <w:rPr>
                <w:i/>
                <w:sz w:val="24"/>
                <w:szCs w:val="24"/>
                <w:lang w:val="hr-HR"/>
              </w:rPr>
            </w:pPr>
            <w:r w:rsidRPr="00096D99">
              <w:rPr>
                <w:i/>
                <w:sz w:val="24"/>
                <w:szCs w:val="24"/>
                <w:lang w:val="hr-HR"/>
              </w:rPr>
              <w:t>od toga kućanstva</w:t>
            </w:r>
          </w:p>
        </w:tc>
        <w:tc>
          <w:tcPr>
            <w:tcW w:w="1814" w:type="dxa"/>
            <w:tcBorders>
              <w:top w:val="single" w:sz="4" w:space="0" w:color="auto"/>
              <w:bottom w:val="single" w:sz="4" w:space="0" w:color="auto"/>
            </w:tcBorders>
            <w:shd w:val="clear" w:color="auto" w:fill="D9D9D9" w:themeFill="background1" w:themeFillShade="D9"/>
          </w:tcPr>
          <w:p w14:paraId="61A20CC0" w14:textId="77777777" w:rsidR="00BC5BB9" w:rsidRPr="00096D99" w:rsidRDefault="00BC5BB9"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20D01A76" w14:textId="77777777" w:rsidR="00BC5BB9" w:rsidRPr="00096D99" w:rsidRDefault="00BC5BB9" w:rsidP="008868F7">
            <w:pPr>
              <w:spacing w:after="160" w:line="259" w:lineRule="auto"/>
              <w:jc w:val="both"/>
              <w:rPr>
                <w:i/>
                <w:sz w:val="24"/>
                <w:szCs w:val="24"/>
                <w:lang w:val="hr-HR"/>
              </w:rPr>
            </w:pPr>
          </w:p>
        </w:tc>
      </w:tr>
      <w:tr w:rsidR="00BC5BB9" w:rsidRPr="00096D99" w14:paraId="015DB61E" w14:textId="77777777" w:rsidTr="00A16BE4">
        <w:tc>
          <w:tcPr>
            <w:tcW w:w="1814" w:type="dxa"/>
            <w:vMerge/>
            <w:tcBorders>
              <w:left w:val="single" w:sz="4" w:space="0" w:color="auto"/>
            </w:tcBorders>
            <w:shd w:val="clear" w:color="auto" w:fill="D9D9D9" w:themeFill="background1" w:themeFillShade="D9"/>
          </w:tcPr>
          <w:p w14:paraId="47DAFC63" w14:textId="77777777" w:rsidR="00BC5BB9" w:rsidRPr="00096D99" w:rsidRDefault="00BC5BB9" w:rsidP="008868F7">
            <w:pPr>
              <w:spacing w:after="160" w:line="259" w:lineRule="auto"/>
              <w:jc w:val="both"/>
              <w:rPr>
                <w:i/>
                <w:sz w:val="24"/>
                <w:szCs w:val="24"/>
                <w:lang w:val="hr-HR"/>
              </w:rPr>
            </w:pPr>
          </w:p>
        </w:tc>
        <w:tc>
          <w:tcPr>
            <w:tcW w:w="1730" w:type="dxa"/>
            <w:vMerge/>
            <w:shd w:val="clear" w:color="auto" w:fill="D9D9D9" w:themeFill="background1" w:themeFillShade="D9"/>
          </w:tcPr>
          <w:p w14:paraId="37113117" w14:textId="77777777" w:rsidR="00BC5BB9" w:rsidRPr="00096D99" w:rsidRDefault="00BC5BB9"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29951201" w14:textId="77777777" w:rsidR="00BC5BB9" w:rsidRPr="00096D99" w:rsidRDefault="00BC5BB9" w:rsidP="008868F7">
            <w:pPr>
              <w:spacing w:after="160" w:line="259" w:lineRule="auto"/>
              <w:jc w:val="both"/>
              <w:rPr>
                <w:i/>
                <w:sz w:val="24"/>
                <w:szCs w:val="24"/>
                <w:lang w:val="hr-HR"/>
              </w:rPr>
            </w:pPr>
            <w:r w:rsidRPr="00096D99">
              <w:rPr>
                <w:i/>
                <w:sz w:val="24"/>
                <w:szCs w:val="24"/>
                <w:lang w:val="hr-HR"/>
              </w:rPr>
              <w:t>Javni korisnici</w:t>
            </w:r>
          </w:p>
        </w:tc>
        <w:tc>
          <w:tcPr>
            <w:tcW w:w="1814" w:type="dxa"/>
            <w:tcBorders>
              <w:top w:val="single" w:sz="4" w:space="0" w:color="auto"/>
              <w:bottom w:val="single" w:sz="4" w:space="0" w:color="auto"/>
            </w:tcBorders>
            <w:shd w:val="clear" w:color="auto" w:fill="D9D9D9" w:themeFill="background1" w:themeFillShade="D9"/>
          </w:tcPr>
          <w:p w14:paraId="56E07140" w14:textId="77777777" w:rsidR="00BC5BB9" w:rsidRPr="00096D99" w:rsidRDefault="00BC5BB9"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7B6589A0" w14:textId="77777777" w:rsidR="00BC5BB9" w:rsidRPr="00096D99" w:rsidRDefault="00BC5BB9" w:rsidP="008868F7">
            <w:pPr>
              <w:spacing w:after="160" w:line="259" w:lineRule="auto"/>
              <w:jc w:val="both"/>
              <w:rPr>
                <w:i/>
                <w:sz w:val="24"/>
                <w:szCs w:val="24"/>
                <w:lang w:val="hr-HR"/>
              </w:rPr>
            </w:pPr>
          </w:p>
        </w:tc>
      </w:tr>
      <w:tr w:rsidR="00BC5BB9" w:rsidRPr="00096D99" w14:paraId="36B43065" w14:textId="77777777" w:rsidTr="00A16BE4">
        <w:tc>
          <w:tcPr>
            <w:tcW w:w="1814" w:type="dxa"/>
            <w:vMerge/>
            <w:tcBorders>
              <w:left w:val="single" w:sz="4" w:space="0" w:color="auto"/>
            </w:tcBorders>
            <w:shd w:val="clear" w:color="auto" w:fill="D9D9D9" w:themeFill="background1" w:themeFillShade="D9"/>
          </w:tcPr>
          <w:p w14:paraId="03203B19" w14:textId="77777777" w:rsidR="00BC5BB9" w:rsidRPr="00096D99" w:rsidRDefault="00BC5BB9" w:rsidP="008868F7">
            <w:pPr>
              <w:spacing w:after="160" w:line="259" w:lineRule="auto"/>
              <w:jc w:val="both"/>
              <w:rPr>
                <w:i/>
                <w:sz w:val="24"/>
                <w:szCs w:val="24"/>
                <w:lang w:val="hr-HR"/>
              </w:rPr>
            </w:pPr>
          </w:p>
        </w:tc>
        <w:tc>
          <w:tcPr>
            <w:tcW w:w="1730" w:type="dxa"/>
            <w:vMerge/>
            <w:shd w:val="clear" w:color="auto" w:fill="D9D9D9" w:themeFill="background1" w:themeFillShade="D9"/>
          </w:tcPr>
          <w:p w14:paraId="0687E948" w14:textId="77777777" w:rsidR="00BC5BB9" w:rsidRPr="00096D99" w:rsidRDefault="00BC5BB9"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270D1ACD" w14:textId="77777777" w:rsidR="00BC5BB9" w:rsidRPr="00096D99" w:rsidRDefault="00BC5BB9" w:rsidP="008868F7">
            <w:pPr>
              <w:spacing w:after="160" w:line="259" w:lineRule="auto"/>
              <w:jc w:val="both"/>
              <w:rPr>
                <w:i/>
                <w:sz w:val="24"/>
                <w:szCs w:val="24"/>
                <w:lang w:val="hr-HR"/>
              </w:rPr>
            </w:pPr>
            <w:r w:rsidRPr="00096D99">
              <w:rPr>
                <w:i/>
                <w:sz w:val="24"/>
                <w:szCs w:val="24"/>
                <w:lang w:val="hr-HR"/>
              </w:rPr>
              <w:t>Poslovni korisnici</w:t>
            </w:r>
          </w:p>
        </w:tc>
        <w:tc>
          <w:tcPr>
            <w:tcW w:w="1814" w:type="dxa"/>
            <w:tcBorders>
              <w:top w:val="single" w:sz="4" w:space="0" w:color="auto"/>
              <w:bottom w:val="single" w:sz="4" w:space="0" w:color="auto"/>
            </w:tcBorders>
            <w:shd w:val="clear" w:color="auto" w:fill="D9D9D9" w:themeFill="background1" w:themeFillShade="D9"/>
          </w:tcPr>
          <w:p w14:paraId="3CC9F90B" w14:textId="77777777" w:rsidR="00BC5BB9" w:rsidRPr="00096D99" w:rsidRDefault="00BC5BB9"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2B64022D" w14:textId="77777777" w:rsidR="00BC5BB9" w:rsidRPr="00096D99" w:rsidRDefault="00BC5BB9" w:rsidP="008868F7">
            <w:pPr>
              <w:spacing w:after="160" w:line="259" w:lineRule="auto"/>
              <w:jc w:val="both"/>
              <w:rPr>
                <w:i/>
                <w:sz w:val="24"/>
                <w:szCs w:val="24"/>
                <w:lang w:val="hr-HR"/>
              </w:rPr>
            </w:pPr>
          </w:p>
        </w:tc>
      </w:tr>
      <w:tr w:rsidR="00F2399D" w:rsidRPr="00096D99" w14:paraId="23978946" w14:textId="77777777" w:rsidTr="00A16BE4">
        <w:tc>
          <w:tcPr>
            <w:tcW w:w="1814" w:type="dxa"/>
            <w:vMerge/>
            <w:tcBorders>
              <w:left w:val="single" w:sz="4" w:space="0" w:color="auto"/>
            </w:tcBorders>
            <w:shd w:val="clear" w:color="auto" w:fill="D9D9D9" w:themeFill="background1" w:themeFillShade="D9"/>
            <w:vAlign w:val="center"/>
          </w:tcPr>
          <w:p w14:paraId="39B16770" w14:textId="77777777" w:rsidR="00F2399D" w:rsidRPr="00096D99" w:rsidRDefault="00F2399D" w:rsidP="008868F7">
            <w:pPr>
              <w:spacing w:after="160" w:line="259" w:lineRule="auto"/>
              <w:jc w:val="both"/>
              <w:rPr>
                <w:i/>
                <w:sz w:val="24"/>
                <w:szCs w:val="24"/>
              </w:rPr>
            </w:pPr>
          </w:p>
        </w:tc>
        <w:tc>
          <w:tcPr>
            <w:tcW w:w="1730" w:type="dxa"/>
            <w:vMerge/>
            <w:shd w:val="clear" w:color="auto" w:fill="D9D9D9" w:themeFill="background1" w:themeFillShade="D9"/>
          </w:tcPr>
          <w:p w14:paraId="65D9F7DF" w14:textId="77777777" w:rsidR="00F2399D" w:rsidRPr="00096D99" w:rsidRDefault="00F2399D" w:rsidP="008868F7">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76070B16" w14:textId="77777777" w:rsidR="00F2399D" w:rsidRPr="00096D99" w:rsidRDefault="00F2399D" w:rsidP="008868F7">
            <w:pPr>
              <w:spacing w:after="160" w:line="259" w:lineRule="auto"/>
              <w:jc w:val="both"/>
              <w:rPr>
                <w:i/>
                <w:sz w:val="24"/>
                <w:szCs w:val="24"/>
                <w:lang w:val="hr-HR"/>
              </w:rPr>
            </w:pPr>
            <w:r w:rsidRPr="00096D99">
              <w:rPr>
                <w:i/>
                <w:sz w:val="24"/>
                <w:szCs w:val="24"/>
                <w:lang w:val="hr-HR"/>
              </w:rPr>
              <w:t>Ukupno krajnjih korisnika na području JLS-a</w:t>
            </w:r>
          </w:p>
        </w:tc>
        <w:tc>
          <w:tcPr>
            <w:tcW w:w="1814" w:type="dxa"/>
            <w:tcBorders>
              <w:top w:val="single" w:sz="4" w:space="0" w:color="auto"/>
              <w:bottom w:val="single" w:sz="4" w:space="0" w:color="auto"/>
            </w:tcBorders>
            <w:shd w:val="clear" w:color="auto" w:fill="D9D9D9" w:themeFill="background1" w:themeFillShade="D9"/>
          </w:tcPr>
          <w:p w14:paraId="07414C79" w14:textId="77777777" w:rsidR="00F2399D" w:rsidRPr="00096D99" w:rsidRDefault="00F2399D" w:rsidP="008868F7">
            <w:pPr>
              <w:spacing w:after="160" w:line="259" w:lineRule="auto"/>
              <w:jc w:val="both"/>
              <w:rPr>
                <w:i/>
                <w:sz w:val="24"/>
                <w:szCs w:val="24"/>
              </w:rPr>
            </w:pPr>
          </w:p>
        </w:tc>
        <w:tc>
          <w:tcPr>
            <w:tcW w:w="1815" w:type="dxa"/>
            <w:vMerge w:val="restart"/>
            <w:tcBorders>
              <w:top w:val="single" w:sz="4" w:space="0" w:color="auto"/>
              <w:right w:val="single" w:sz="4" w:space="0" w:color="auto"/>
              <w:tr2bl w:val="single" w:sz="4" w:space="0" w:color="auto"/>
            </w:tcBorders>
            <w:shd w:val="clear" w:color="auto" w:fill="D9D9D9" w:themeFill="background1" w:themeFillShade="D9"/>
          </w:tcPr>
          <w:p w14:paraId="6F1F6CA3" w14:textId="77777777" w:rsidR="00F2399D" w:rsidRPr="00096D99" w:rsidRDefault="00F2399D" w:rsidP="008868F7">
            <w:pPr>
              <w:spacing w:after="160" w:line="259" w:lineRule="auto"/>
              <w:jc w:val="both"/>
              <w:rPr>
                <w:i/>
                <w:sz w:val="24"/>
                <w:szCs w:val="24"/>
              </w:rPr>
            </w:pPr>
          </w:p>
        </w:tc>
      </w:tr>
      <w:tr w:rsidR="00F2399D" w:rsidRPr="00096D99" w14:paraId="50D4B4FE" w14:textId="77777777" w:rsidTr="00A16BE4">
        <w:tc>
          <w:tcPr>
            <w:tcW w:w="1814" w:type="dxa"/>
            <w:vMerge/>
            <w:tcBorders>
              <w:left w:val="single" w:sz="4" w:space="0" w:color="auto"/>
              <w:bottom w:val="single" w:sz="4" w:space="0" w:color="auto"/>
            </w:tcBorders>
            <w:shd w:val="clear" w:color="auto" w:fill="D9D9D9" w:themeFill="background1" w:themeFillShade="D9"/>
            <w:vAlign w:val="center"/>
          </w:tcPr>
          <w:p w14:paraId="48B791D3" w14:textId="77777777" w:rsidR="00F2399D" w:rsidRPr="00096D99" w:rsidRDefault="00F2399D" w:rsidP="008868F7">
            <w:pPr>
              <w:spacing w:after="160" w:line="259" w:lineRule="auto"/>
              <w:jc w:val="both"/>
              <w:rPr>
                <w:i/>
                <w:sz w:val="24"/>
                <w:szCs w:val="24"/>
              </w:rPr>
            </w:pPr>
          </w:p>
        </w:tc>
        <w:tc>
          <w:tcPr>
            <w:tcW w:w="1730" w:type="dxa"/>
            <w:vMerge/>
            <w:tcBorders>
              <w:bottom w:val="single" w:sz="4" w:space="0" w:color="auto"/>
            </w:tcBorders>
            <w:shd w:val="clear" w:color="auto" w:fill="D9D9D9" w:themeFill="background1" w:themeFillShade="D9"/>
          </w:tcPr>
          <w:p w14:paraId="45622664" w14:textId="77777777" w:rsidR="00F2399D" w:rsidRPr="00096D99" w:rsidRDefault="00F2399D" w:rsidP="008868F7">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6167A2E4" w14:textId="214E4474" w:rsidR="00F2399D" w:rsidRPr="00BC5BB9" w:rsidRDefault="00F2399D" w:rsidP="008868F7">
            <w:pPr>
              <w:spacing w:after="160" w:line="259" w:lineRule="auto"/>
              <w:jc w:val="both"/>
              <w:rPr>
                <w:i/>
                <w:sz w:val="24"/>
                <w:szCs w:val="24"/>
                <w:lang w:val="hr-HR"/>
              </w:rPr>
            </w:pPr>
            <w:r w:rsidRPr="00BC5BB9">
              <w:rPr>
                <w:i/>
                <w:sz w:val="24"/>
                <w:szCs w:val="24"/>
                <w:lang w:val="hr-HR"/>
              </w:rPr>
              <w:t>Razvrstanost JLS-a skupini prema indeksu razvijenosti</w:t>
            </w:r>
            <w:r w:rsidRPr="00BC5BB9">
              <w:rPr>
                <w:i/>
                <w:sz w:val="24"/>
                <w:szCs w:val="24"/>
                <w:vertAlign w:val="superscript"/>
              </w:rPr>
              <w:fldChar w:fldCharType="begin"/>
            </w:r>
            <w:r w:rsidRPr="00BC5BB9">
              <w:rPr>
                <w:i/>
                <w:sz w:val="24"/>
                <w:szCs w:val="24"/>
                <w:vertAlign w:val="superscript"/>
                <w:lang w:val="hr-HR"/>
              </w:rPr>
              <w:instrText xml:space="preserve"> NOTEREF _Ref3386826 \h </w:instrText>
            </w:r>
            <w:r>
              <w:rPr>
                <w:i/>
                <w:sz w:val="24"/>
                <w:szCs w:val="24"/>
                <w:vertAlign w:val="superscript"/>
                <w:lang w:val="hr-HR"/>
              </w:rPr>
              <w:instrText xml:space="preserve"> \* MERGEFORMAT </w:instrText>
            </w:r>
            <w:r w:rsidRPr="00BC5BB9">
              <w:rPr>
                <w:i/>
                <w:sz w:val="24"/>
                <w:szCs w:val="24"/>
                <w:vertAlign w:val="superscript"/>
              </w:rPr>
            </w:r>
            <w:r w:rsidRPr="00BC5BB9">
              <w:rPr>
                <w:i/>
                <w:sz w:val="24"/>
                <w:szCs w:val="24"/>
                <w:vertAlign w:val="superscript"/>
              </w:rPr>
              <w:fldChar w:fldCharType="separate"/>
            </w:r>
            <w:r w:rsidRPr="00BC5BB9">
              <w:rPr>
                <w:i/>
                <w:sz w:val="24"/>
                <w:szCs w:val="24"/>
                <w:vertAlign w:val="superscript"/>
                <w:lang w:val="hr-HR"/>
              </w:rPr>
              <w:t>8</w:t>
            </w:r>
            <w:r w:rsidRPr="00BC5BB9">
              <w:rPr>
                <w:i/>
                <w:sz w:val="24"/>
                <w:szCs w:val="24"/>
                <w:vertAlign w:val="superscript"/>
              </w:rPr>
              <w:fldChar w:fldCharType="end"/>
            </w:r>
          </w:p>
        </w:tc>
        <w:tc>
          <w:tcPr>
            <w:tcW w:w="1814" w:type="dxa"/>
            <w:tcBorders>
              <w:top w:val="single" w:sz="4" w:space="0" w:color="auto"/>
              <w:bottom w:val="single" w:sz="4" w:space="0" w:color="auto"/>
            </w:tcBorders>
            <w:shd w:val="clear" w:color="auto" w:fill="D9D9D9" w:themeFill="background1" w:themeFillShade="D9"/>
          </w:tcPr>
          <w:p w14:paraId="5FE0F97D" w14:textId="77777777" w:rsidR="00F2399D" w:rsidRPr="00096D99" w:rsidRDefault="00F2399D" w:rsidP="008868F7">
            <w:pPr>
              <w:spacing w:after="160" w:line="259" w:lineRule="auto"/>
              <w:jc w:val="both"/>
              <w:rPr>
                <w:i/>
                <w:sz w:val="24"/>
                <w:szCs w:val="24"/>
              </w:rPr>
            </w:pPr>
          </w:p>
        </w:tc>
        <w:tc>
          <w:tcPr>
            <w:tcW w:w="1815" w:type="dxa"/>
            <w:vMerge/>
            <w:tcBorders>
              <w:bottom w:val="single" w:sz="4" w:space="0" w:color="auto"/>
              <w:right w:val="single" w:sz="4" w:space="0" w:color="auto"/>
              <w:tr2bl w:val="single" w:sz="4" w:space="0" w:color="auto"/>
            </w:tcBorders>
            <w:shd w:val="clear" w:color="auto" w:fill="D9D9D9" w:themeFill="background1" w:themeFillShade="D9"/>
          </w:tcPr>
          <w:p w14:paraId="54D0297E" w14:textId="77777777" w:rsidR="00F2399D" w:rsidRPr="00096D99" w:rsidRDefault="00F2399D" w:rsidP="008868F7">
            <w:pPr>
              <w:spacing w:after="160" w:line="259" w:lineRule="auto"/>
              <w:jc w:val="both"/>
              <w:rPr>
                <w:i/>
                <w:sz w:val="24"/>
                <w:szCs w:val="24"/>
              </w:rPr>
            </w:pPr>
          </w:p>
        </w:tc>
      </w:tr>
      <w:bookmarkEnd w:id="9"/>
      <w:tr w:rsidR="000630A5" w:rsidRPr="00096D99" w14:paraId="19CC488C" w14:textId="77777777" w:rsidTr="00A16BE4">
        <w:tc>
          <w:tcPr>
            <w:tcW w:w="1814" w:type="dxa"/>
            <w:vMerge w:val="restart"/>
            <w:tcBorders>
              <w:top w:val="single" w:sz="4" w:space="0" w:color="auto"/>
              <w:left w:val="single" w:sz="4" w:space="0" w:color="auto"/>
            </w:tcBorders>
            <w:shd w:val="clear" w:color="auto" w:fill="D9D9D9" w:themeFill="background1" w:themeFillShade="D9"/>
            <w:vAlign w:val="center"/>
          </w:tcPr>
          <w:p w14:paraId="077A172D" w14:textId="77777777" w:rsidR="000630A5" w:rsidRPr="00096D99" w:rsidRDefault="000630A5" w:rsidP="008868F7">
            <w:pPr>
              <w:spacing w:after="160" w:line="259" w:lineRule="auto"/>
              <w:jc w:val="center"/>
              <w:rPr>
                <w:i/>
                <w:sz w:val="24"/>
                <w:szCs w:val="24"/>
                <w:lang w:val="hr-HR"/>
              </w:rPr>
            </w:pPr>
            <w:r w:rsidRPr="00096D99">
              <w:rPr>
                <w:i/>
                <w:sz w:val="24"/>
                <w:szCs w:val="24"/>
                <w:lang w:val="hr-HR"/>
              </w:rPr>
              <w:t>&lt;umetnuti naziv jedinice lokalne samouprave na čijem se području provodi projekt&gt;</w:t>
            </w:r>
          </w:p>
        </w:tc>
        <w:tc>
          <w:tcPr>
            <w:tcW w:w="1730" w:type="dxa"/>
            <w:vMerge w:val="restart"/>
            <w:tcBorders>
              <w:top w:val="single" w:sz="4" w:space="0" w:color="auto"/>
            </w:tcBorders>
            <w:shd w:val="clear" w:color="auto" w:fill="D9D9D9" w:themeFill="background1" w:themeFillShade="D9"/>
          </w:tcPr>
          <w:p w14:paraId="71D7DD88" w14:textId="77777777" w:rsidR="000630A5" w:rsidRPr="00096D99" w:rsidRDefault="000630A5" w:rsidP="008868F7">
            <w:pPr>
              <w:spacing w:after="160" w:line="259" w:lineRule="auto"/>
              <w:jc w:val="both"/>
              <w:rPr>
                <w:i/>
                <w:sz w:val="24"/>
                <w:szCs w:val="24"/>
                <w:lang w:val="hr-HR"/>
              </w:rPr>
            </w:pPr>
          </w:p>
          <w:p w14:paraId="015A8F7D" w14:textId="77777777" w:rsidR="000630A5" w:rsidRPr="00096D99" w:rsidRDefault="000630A5" w:rsidP="008868F7">
            <w:pPr>
              <w:spacing w:after="160" w:line="259" w:lineRule="auto"/>
              <w:jc w:val="both"/>
              <w:rPr>
                <w:i/>
                <w:sz w:val="24"/>
                <w:szCs w:val="24"/>
                <w:lang w:val="hr-HR"/>
              </w:rPr>
            </w:pPr>
          </w:p>
          <w:p w14:paraId="0A3F633D" w14:textId="77777777" w:rsidR="000630A5" w:rsidRPr="00096D99" w:rsidRDefault="000630A5" w:rsidP="008868F7">
            <w:pPr>
              <w:spacing w:after="160" w:line="259" w:lineRule="auto"/>
              <w:jc w:val="both"/>
              <w:rPr>
                <w:i/>
                <w:sz w:val="24"/>
                <w:szCs w:val="24"/>
                <w:lang w:val="hr-HR"/>
              </w:rPr>
            </w:pPr>
          </w:p>
          <w:p w14:paraId="3CCED0CF" w14:textId="77777777" w:rsidR="000630A5" w:rsidRPr="00096D99" w:rsidRDefault="000630A5"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652D7CA3" w14:textId="77777777" w:rsidR="000630A5" w:rsidRPr="00096D99" w:rsidRDefault="000630A5" w:rsidP="008868F7">
            <w:pPr>
              <w:spacing w:after="160" w:line="259" w:lineRule="auto"/>
              <w:jc w:val="both"/>
              <w:rPr>
                <w:i/>
                <w:sz w:val="24"/>
                <w:szCs w:val="24"/>
                <w:lang w:val="hr-HR"/>
              </w:rPr>
            </w:pPr>
            <w:r w:rsidRPr="00096D99">
              <w:rPr>
                <w:i/>
                <w:sz w:val="24"/>
                <w:szCs w:val="24"/>
                <w:lang w:val="hr-HR"/>
              </w:rPr>
              <w:t>Stanovi</w:t>
            </w:r>
          </w:p>
        </w:tc>
        <w:tc>
          <w:tcPr>
            <w:tcW w:w="1814" w:type="dxa"/>
            <w:tcBorders>
              <w:top w:val="single" w:sz="4" w:space="0" w:color="auto"/>
              <w:bottom w:val="single" w:sz="4" w:space="0" w:color="auto"/>
            </w:tcBorders>
            <w:shd w:val="clear" w:color="auto" w:fill="D9D9D9" w:themeFill="background1" w:themeFillShade="D9"/>
          </w:tcPr>
          <w:p w14:paraId="1D135CDF" w14:textId="77777777" w:rsidR="000630A5" w:rsidRPr="00096D99" w:rsidRDefault="000630A5"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0ADEA0D2" w14:textId="77777777" w:rsidR="000630A5" w:rsidRPr="00096D99" w:rsidRDefault="000630A5" w:rsidP="008868F7">
            <w:pPr>
              <w:spacing w:after="160" w:line="259" w:lineRule="auto"/>
              <w:jc w:val="both"/>
              <w:rPr>
                <w:i/>
                <w:sz w:val="24"/>
                <w:szCs w:val="24"/>
                <w:lang w:val="hr-HR"/>
              </w:rPr>
            </w:pPr>
          </w:p>
        </w:tc>
      </w:tr>
      <w:tr w:rsidR="000630A5" w:rsidRPr="00096D99" w14:paraId="0EAD67C0" w14:textId="77777777" w:rsidTr="00A16BE4">
        <w:tc>
          <w:tcPr>
            <w:tcW w:w="1814" w:type="dxa"/>
            <w:vMerge/>
            <w:tcBorders>
              <w:left w:val="single" w:sz="4" w:space="0" w:color="auto"/>
            </w:tcBorders>
            <w:shd w:val="clear" w:color="auto" w:fill="D9D9D9" w:themeFill="background1" w:themeFillShade="D9"/>
          </w:tcPr>
          <w:p w14:paraId="4D07D56F" w14:textId="77777777" w:rsidR="000630A5" w:rsidRPr="00096D99" w:rsidRDefault="000630A5" w:rsidP="008868F7">
            <w:pPr>
              <w:spacing w:after="160" w:line="259" w:lineRule="auto"/>
              <w:jc w:val="both"/>
              <w:rPr>
                <w:i/>
                <w:sz w:val="24"/>
                <w:szCs w:val="24"/>
                <w:lang w:val="hr-HR"/>
              </w:rPr>
            </w:pPr>
          </w:p>
        </w:tc>
        <w:tc>
          <w:tcPr>
            <w:tcW w:w="1730" w:type="dxa"/>
            <w:vMerge/>
            <w:shd w:val="clear" w:color="auto" w:fill="D9D9D9" w:themeFill="background1" w:themeFillShade="D9"/>
          </w:tcPr>
          <w:p w14:paraId="4093F477" w14:textId="77777777" w:rsidR="000630A5" w:rsidRPr="00096D99" w:rsidRDefault="000630A5"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07165DB7" w14:textId="77777777" w:rsidR="000630A5" w:rsidRPr="00096D99" w:rsidRDefault="000630A5" w:rsidP="008868F7">
            <w:pPr>
              <w:numPr>
                <w:ilvl w:val="0"/>
                <w:numId w:val="30"/>
              </w:numPr>
              <w:spacing w:after="160" w:line="259" w:lineRule="auto"/>
              <w:contextualSpacing/>
              <w:jc w:val="both"/>
              <w:rPr>
                <w:i/>
                <w:sz w:val="24"/>
                <w:szCs w:val="24"/>
                <w:lang w:val="hr-HR"/>
              </w:rPr>
            </w:pPr>
            <w:r w:rsidRPr="00096D99">
              <w:rPr>
                <w:i/>
                <w:sz w:val="24"/>
                <w:szCs w:val="24"/>
                <w:lang w:val="hr-HR"/>
              </w:rPr>
              <w:t>od toga kućanstva</w:t>
            </w:r>
          </w:p>
        </w:tc>
        <w:tc>
          <w:tcPr>
            <w:tcW w:w="1814" w:type="dxa"/>
            <w:tcBorders>
              <w:top w:val="single" w:sz="4" w:space="0" w:color="auto"/>
              <w:bottom w:val="single" w:sz="4" w:space="0" w:color="auto"/>
            </w:tcBorders>
            <w:shd w:val="clear" w:color="auto" w:fill="D9D9D9" w:themeFill="background1" w:themeFillShade="D9"/>
          </w:tcPr>
          <w:p w14:paraId="0015D8DA" w14:textId="77777777" w:rsidR="000630A5" w:rsidRPr="00096D99" w:rsidRDefault="000630A5"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612CCC7B" w14:textId="77777777" w:rsidR="000630A5" w:rsidRPr="00096D99" w:rsidRDefault="000630A5" w:rsidP="008868F7">
            <w:pPr>
              <w:spacing w:after="160" w:line="259" w:lineRule="auto"/>
              <w:jc w:val="both"/>
              <w:rPr>
                <w:i/>
                <w:sz w:val="24"/>
                <w:szCs w:val="24"/>
                <w:lang w:val="hr-HR"/>
              </w:rPr>
            </w:pPr>
          </w:p>
        </w:tc>
      </w:tr>
      <w:tr w:rsidR="000630A5" w:rsidRPr="00096D99" w14:paraId="233C90F3" w14:textId="77777777" w:rsidTr="00A16BE4">
        <w:tc>
          <w:tcPr>
            <w:tcW w:w="1814" w:type="dxa"/>
            <w:vMerge/>
            <w:tcBorders>
              <w:left w:val="single" w:sz="4" w:space="0" w:color="auto"/>
            </w:tcBorders>
            <w:shd w:val="clear" w:color="auto" w:fill="D9D9D9" w:themeFill="background1" w:themeFillShade="D9"/>
          </w:tcPr>
          <w:p w14:paraId="2D71E26E" w14:textId="77777777" w:rsidR="000630A5" w:rsidRPr="00096D99" w:rsidRDefault="000630A5" w:rsidP="008868F7">
            <w:pPr>
              <w:spacing w:after="160" w:line="259" w:lineRule="auto"/>
              <w:jc w:val="both"/>
              <w:rPr>
                <w:i/>
                <w:sz w:val="24"/>
                <w:szCs w:val="24"/>
                <w:lang w:val="hr-HR"/>
              </w:rPr>
            </w:pPr>
          </w:p>
        </w:tc>
        <w:tc>
          <w:tcPr>
            <w:tcW w:w="1730" w:type="dxa"/>
            <w:vMerge/>
            <w:shd w:val="clear" w:color="auto" w:fill="D9D9D9" w:themeFill="background1" w:themeFillShade="D9"/>
          </w:tcPr>
          <w:p w14:paraId="050859DA" w14:textId="77777777" w:rsidR="000630A5" w:rsidRPr="00096D99" w:rsidRDefault="000630A5"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2C6BA30A" w14:textId="77777777" w:rsidR="000630A5" w:rsidRPr="00096D99" w:rsidRDefault="000630A5" w:rsidP="008868F7">
            <w:pPr>
              <w:spacing w:after="160" w:line="259" w:lineRule="auto"/>
              <w:jc w:val="both"/>
              <w:rPr>
                <w:i/>
                <w:sz w:val="24"/>
                <w:szCs w:val="24"/>
                <w:lang w:val="hr-HR"/>
              </w:rPr>
            </w:pPr>
            <w:r w:rsidRPr="00096D99">
              <w:rPr>
                <w:i/>
                <w:sz w:val="24"/>
                <w:szCs w:val="24"/>
                <w:lang w:val="hr-HR"/>
              </w:rPr>
              <w:t>Javni korisnici</w:t>
            </w:r>
          </w:p>
        </w:tc>
        <w:tc>
          <w:tcPr>
            <w:tcW w:w="1814" w:type="dxa"/>
            <w:tcBorders>
              <w:top w:val="single" w:sz="4" w:space="0" w:color="auto"/>
              <w:bottom w:val="single" w:sz="4" w:space="0" w:color="auto"/>
            </w:tcBorders>
            <w:shd w:val="clear" w:color="auto" w:fill="D9D9D9" w:themeFill="background1" w:themeFillShade="D9"/>
          </w:tcPr>
          <w:p w14:paraId="385A7BDE" w14:textId="77777777" w:rsidR="000630A5" w:rsidRPr="00096D99" w:rsidRDefault="000630A5"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024EC733" w14:textId="77777777" w:rsidR="000630A5" w:rsidRPr="00096D99" w:rsidRDefault="000630A5" w:rsidP="008868F7">
            <w:pPr>
              <w:spacing w:after="160" w:line="259" w:lineRule="auto"/>
              <w:jc w:val="both"/>
              <w:rPr>
                <w:i/>
                <w:sz w:val="24"/>
                <w:szCs w:val="24"/>
                <w:lang w:val="hr-HR"/>
              </w:rPr>
            </w:pPr>
          </w:p>
        </w:tc>
      </w:tr>
      <w:tr w:rsidR="000630A5" w:rsidRPr="00096D99" w14:paraId="710E2466" w14:textId="77777777" w:rsidTr="00A16BE4">
        <w:tc>
          <w:tcPr>
            <w:tcW w:w="1814" w:type="dxa"/>
            <w:vMerge/>
            <w:tcBorders>
              <w:left w:val="single" w:sz="4" w:space="0" w:color="auto"/>
            </w:tcBorders>
            <w:shd w:val="clear" w:color="auto" w:fill="D9D9D9" w:themeFill="background1" w:themeFillShade="D9"/>
          </w:tcPr>
          <w:p w14:paraId="65916E34" w14:textId="77777777" w:rsidR="000630A5" w:rsidRPr="00096D99" w:rsidRDefault="000630A5" w:rsidP="008868F7">
            <w:pPr>
              <w:spacing w:after="160" w:line="259" w:lineRule="auto"/>
              <w:jc w:val="both"/>
              <w:rPr>
                <w:i/>
                <w:sz w:val="24"/>
                <w:szCs w:val="24"/>
                <w:lang w:val="hr-HR"/>
              </w:rPr>
            </w:pPr>
          </w:p>
        </w:tc>
        <w:tc>
          <w:tcPr>
            <w:tcW w:w="1730" w:type="dxa"/>
            <w:vMerge/>
            <w:shd w:val="clear" w:color="auto" w:fill="D9D9D9" w:themeFill="background1" w:themeFillShade="D9"/>
          </w:tcPr>
          <w:p w14:paraId="173DAD04" w14:textId="77777777" w:rsidR="000630A5" w:rsidRPr="00096D99" w:rsidRDefault="000630A5"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34232A0D" w14:textId="77777777" w:rsidR="000630A5" w:rsidRPr="00096D99" w:rsidRDefault="000630A5" w:rsidP="008868F7">
            <w:pPr>
              <w:spacing w:after="160" w:line="259" w:lineRule="auto"/>
              <w:jc w:val="both"/>
              <w:rPr>
                <w:i/>
                <w:sz w:val="24"/>
                <w:szCs w:val="24"/>
                <w:lang w:val="hr-HR"/>
              </w:rPr>
            </w:pPr>
            <w:r w:rsidRPr="00096D99">
              <w:rPr>
                <w:i/>
                <w:sz w:val="24"/>
                <w:szCs w:val="24"/>
                <w:lang w:val="hr-HR"/>
              </w:rPr>
              <w:t>Poslovni korisnici</w:t>
            </w:r>
          </w:p>
        </w:tc>
        <w:tc>
          <w:tcPr>
            <w:tcW w:w="1814" w:type="dxa"/>
            <w:tcBorders>
              <w:top w:val="single" w:sz="4" w:space="0" w:color="auto"/>
              <w:bottom w:val="single" w:sz="4" w:space="0" w:color="auto"/>
            </w:tcBorders>
            <w:shd w:val="clear" w:color="auto" w:fill="D9D9D9" w:themeFill="background1" w:themeFillShade="D9"/>
          </w:tcPr>
          <w:p w14:paraId="44110605" w14:textId="77777777" w:rsidR="000630A5" w:rsidRPr="00096D99" w:rsidRDefault="000630A5"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5C20CABA" w14:textId="77777777" w:rsidR="000630A5" w:rsidRPr="00096D99" w:rsidRDefault="000630A5" w:rsidP="008868F7">
            <w:pPr>
              <w:spacing w:after="160" w:line="259" w:lineRule="auto"/>
              <w:jc w:val="both"/>
              <w:rPr>
                <w:i/>
                <w:sz w:val="24"/>
                <w:szCs w:val="24"/>
                <w:lang w:val="hr-HR"/>
              </w:rPr>
            </w:pPr>
          </w:p>
        </w:tc>
      </w:tr>
      <w:tr w:rsidR="00F2399D" w:rsidRPr="00096D99" w14:paraId="5501C6C5" w14:textId="77777777" w:rsidTr="00A16BE4">
        <w:tc>
          <w:tcPr>
            <w:tcW w:w="1814" w:type="dxa"/>
            <w:vMerge/>
            <w:tcBorders>
              <w:left w:val="single" w:sz="4" w:space="0" w:color="auto"/>
            </w:tcBorders>
            <w:shd w:val="clear" w:color="auto" w:fill="D9D9D9" w:themeFill="background1" w:themeFillShade="D9"/>
          </w:tcPr>
          <w:p w14:paraId="46974D4C" w14:textId="77777777" w:rsidR="00F2399D" w:rsidRPr="00096D99" w:rsidRDefault="00F2399D" w:rsidP="008868F7">
            <w:pPr>
              <w:spacing w:after="160" w:line="259" w:lineRule="auto"/>
              <w:jc w:val="both"/>
              <w:rPr>
                <w:i/>
                <w:sz w:val="24"/>
                <w:szCs w:val="24"/>
              </w:rPr>
            </w:pPr>
          </w:p>
        </w:tc>
        <w:tc>
          <w:tcPr>
            <w:tcW w:w="1730" w:type="dxa"/>
            <w:vMerge/>
            <w:shd w:val="clear" w:color="auto" w:fill="D9D9D9" w:themeFill="background1" w:themeFillShade="D9"/>
          </w:tcPr>
          <w:p w14:paraId="357D3A58" w14:textId="77777777" w:rsidR="00F2399D" w:rsidRPr="00096D99" w:rsidRDefault="00F2399D" w:rsidP="008868F7">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203424BA" w14:textId="77777777" w:rsidR="00F2399D" w:rsidRPr="00096D99" w:rsidRDefault="00F2399D" w:rsidP="008868F7">
            <w:pPr>
              <w:spacing w:after="160" w:line="259" w:lineRule="auto"/>
              <w:jc w:val="both"/>
              <w:rPr>
                <w:i/>
                <w:sz w:val="24"/>
                <w:szCs w:val="24"/>
                <w:lang w:val="hr-HR"/>
              </w:rPr>
            </w:pPr>
            <w:r w:rsidRPr="00096D99">
              <w:rPr>
                <w:i/>
                <w:sz w:val="24"/>
                <w:szCs w:val="24"/>
                <w:lang w:val="hr-HR"/>
              </w:rPr>
              <w:t>Ukupno krajnjih korisnika na području JLS-a</w:t>
            </w:r>
          </w:p>
        </w:tc>
        <w:tc>
          <w:tcPr>
            <w:tcW w:w="1814" w:type="dxa"/>
            <w:tcBorders>
              <w:top w:val="single" w:sz="4" w:space="0" w:color="auto"/>
              <w:bottom w:val="single" w:sz="4" w:space="0" w:color="auto"/>
            </w:tcBorders>
            <w:shd w:val="clear" w:color="auto" w:fill="D9D9D9" w:themeFill="background1" w:themeFillShade="D9"/>
          </w:tcPr>
          <w:p w14:paraId="0B71B67C" w14:textId="77777777" w:rsidR="00F2399D" w:rsidRPr="00096D99" w:rsidRDefault="00F2399D" w:rsidP="008868F7">
            <w:pPr>
              <w:spacing w:after="160" w:line="259" w:lineRule="auto"/>
              <w:jc w:val="both"/>
              <w:rPr>
                <w:i/>
                <w:sz w:val="24"/>
                <w:szCs w:val="24"/>
              </w:rPr>
            </w:pPr>
          </w:p>
        </w:tc>
        <w:tc>
          <w:tcPr>
            <w:tcW w:w="1815" w:type="dxa"/>
            <w:vMerge w:val="restart"/>
            <w:tcBorders>
              <w:top w:val="single" w:sz="4" w:space="0" w:color="auto"/>
              <w:right w:val="single" w:sz="4" w:space="0" w:color="auto"/>
              <w:tr2bl w:val="single" w:sz="4" w:space="0" w:color="auto"/>
            </w:tcBorders>
            <w:shd w:val="clear" w:color="auto" w:fill="D9D9D9" w:themeFill="background1" w:themeFillShade="D9"/>
          </w:tcPr>
          <w:p w14:paraId="24726E64" w14:textId="77777777" w:rsidR="00F2399D" w:rsidRPr="00096D99" w:rsidRDefault="00F2399D" w:rsidP="008868F7">
            <w:pPr>
              <w:spacing w:after="160" w:line="259" w:lineRule="auto"/>
              <w:jc w:val="both"/>
              <w:rPr>
                <w:i/>
                <w:sz w:val="24"/>
                <w:szCs w:val="24"/>
              </w:rPr>
            </w:pPr>
          </w:p>
        </w:tc>
      </w:tr>
      <w:tr w:rsidR="00F2399D" w:rsidRPr="00096D99" w14:paraId="58424732" w14:textId="77777777" w:rsidTr="00A16BE4">
        <w:tc>
          <w:tcPr>
            <w:tcW w:w="1814" w:type="dxa"/>
            <w:vMerge/>
            <w:tcBorders>
              <w:left w:val="single" w:sz="4" w:space="0" w:color="auto"/>
              <w:bottom w:val="single" w:sz="4" w:space="0" w:color="auto"/>
            </w:tcBorders>
            <w:shd w:val="clear" w:color="auto" w:fill="D9D9D9" w:themeFill="background1" w:themeFillShade="D9"/>
          </w:tcPr>
          <w:p w14:paraId="15916048" w14:textId="77777777" w:rsidR="00F2399D" w:rsidRPr="00096D99" w:rsidRDefault="00F2399D" w:rsidP="008868F7">
            <w:pPr>
              <w:spacing w:after="160" w:line="259" w:lineRule="auto"/>
              <w:jc w:val="both"/>
              <w:rPr>
                <w:i/>
                <w:sz w:val="24"/>
                <w:szCs w:val="24"/>
              </w:rPr>
            </w:pPr>
          </w:p>
        </w:tc>
        <w:tc>
          <w:tcPr>
            <w:tcW w:w="1730" w:type="dxa"/>
            <w:vMerge/>
            <w:tcBorders>
              <w:bottom w:val="single" w:sz="4" w:space="0" w:color="auto"/>
            </w:tcBorders>
            <w:shd w:val="clear" w:color="auto" w:fill="D9D9D9" w:themeFill="background1" w:themeFillShade="D9"/>
          </w:tcPr>
          <w:p w14:paraId="05275AA4" w14:textId="77777777" w:rsidR="00F2399D" w:rsidRPr="00096D99" w:rsidRDefault="00F2399D" w:rsidP="008868F7">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51CCE6B2" w14:textId="7512D68B" w:rsidR="00F2399D" w:rsidRPr="00BC5BB9" w:rsidRDefault="00F2399D" w:rsidP="008868F7">
            <w:pPr>
              <w:spacing w:after="160" w:line="259" w:lineRule="auto"/>
              <w:jc w:val="both"/>
              <w:rPr>
                <w:i/>
                <w:sz w:val="24"/>
                <w:szCs w:val="24"/>
                <w:lang w:val="hr-HR"/>
              </w:rPr>
            </w:pPr>
            <w:r w:rsidRPr="00BC5BB9">
              <w:rPr>
                <w:i/>
                <w:sz w:val="24"/>
                <w:szCs w:val="24"/>
                <w:lang w:val="hr-HR"/>
              </w:rPr>
              <w:t>Razvrstanost JLS-a skupini prema indeksu razvijenosti</w:t>
            </w:r>
            <w:bookmarkStart w:id="10" w:name="_Ref3386826"/>
            <w:r w:rsidRPr="00BC5BB9">
              <w:rPr>
                <w:rStyle w:val="FootnoteReference"/>
                <w:i/>
                <w:sz w:val="24"/>
                <w:szCs w:val="24"/>
                <w:lang w:val="hr-HR"/>
              </w:rPr>
              <w:footnoteReference w:id="10"/>
            </w:r>
            <w:bookmarkEnd w:id="10"/>
          </w:p>
        </w:tc>
        <w:tc>
          <w:tcPr>
            <w:tcW w:w="1814" w:type="dxa"/>
            <w:tcBorders>
              <w:top w:val="single" w:sz="4" w:space="0" w:color="auto"/>
              <w:bottom w:val="single" w:sz="4" w:space="0" w:color="auto"/>
            </w:tcBorders>
            <w:shd w:val="clear" w:color="auto" w:fill="D9D9D9" w:themeFill="background1" w:themeFillShade="D9"/>
          </w:tcPr>
          <w:p w14:paraId="3CBB1F71" w14:textId="77777777" w:rsidR="00F2399D" w:rsidRPr="00096D99" w:rsidRDefault="00F2399D" w:rsidP="008868F7">
            <w:pPr>
              <w:spacing w:after="160" w:line="259" w:lineRule="auto"/>
              <w:jc w:val="both"/>
              <w:rPr>
                <w:i/>
                <w:sz w:val="24"/>
                <w:szCs w:val="24"/>
              </w:rPr>
            </w:pPr>
          </w:p>
        </w:tc>
        <w:tc>
          <w:tcPr>
            <w:tcW w:w="1815" w:type="dxa"/>
            <w:vMerge/>
            <w:tcBorders>
              <w:bottom w:val="single" w:sz="4" w:space="0" w:color="auto"/>
              <w:right w:val="single" w:sz="4" w:space="0" w:color="auto"/>
              <w:tr2bl w:val="single" w:sz="4" w:space="0" w:color="auto"/>
            </w:tcBorders>
            <w:shd w:val="clear" w:color="auto" w:fill="D9D9D9" w:themeFill="background1" w:themeFillShade="D9"/>
          </w:tcPr>
          <w:p w14:paraId="71B217A7" w14:textId="77777777" w:rsidR="00F2399D" w:rsidRPr="00096D99" w:rsidRDefault="00F2399D" w:rsidP="008868F7">
            <w:pPr>
              <w:spacing w:after="160" w:line="259" w:lineRule="auto"/>
              <w:jc w:val="both"/>
              <w:rPr>
                <w:i/>
                <w:sz w:val="24"/>
                <w:szCs w:val="24"/>
              </w:rPr>
            </w:pPr>
          </w:p>
        </w:tc>
      </w:tr>
      <w:tr w:rsidR="00096D99" w:rsidRPr="00096D99" w14:paraId="2763DD53" w14:textId="77777777" w:rsidTr="000630A5">
        <w:tc>
          <w:tcPr>
            <w:tcW w:w="1814" w:type="dxa"/>
            <w:tcBorders>
              <w:top w:val="single" w:sz="4" w:space="0" w:color="auto"/>
              <w:left w:val="single" w:sz="4" w:space="0" w:color="auto"/>
              <w:bottom w:val="single" w:sz="4" w:space="0" w:color="auto"/>
            </w:tcBorders>
            <w:shd w:val="clear" w:color="auto" w:fill="D9D9D9" w:themeFill="background1" w:themeFillShade="D9"/>
          </w:tcPr>
          <w:p w14:paraId="4033689B" w14:textId="77777777" w:rsidR="00096D99" w:rsidRPr="00096D99" w:rsidRDefault="00096D99" w:rsidP="008868F7">
            <w:pPr>
              <w:spacing w:after="160" w:line="259" w:lineRule="auto"/>
              <w:jc w:val="both"/>
              <w:rPr>
                <w:b/>
                <w:i/>
                <w:sz w:val="24"/>
                <w:szCs w:val="24"/>
                <w:lang w:val="hr-HR"/>
              </w:rPr>
            </w:pPr>
            <w:r w:rsidRPr="00096D99">
              <w:rPr>
                <w:b/>
                <w:i/>
                <w:sz w:val="24"/>
                <w:szCs w:val="24"/>
                <w:lang w:val="hr-HR"/>
              </w:rPr>
              <w:t>UKUPNO</w:t>
            </w:r>
          </w:p>
        </w:tc>
        <w:tc>
          <w:tcPr>
            <w:tcW w:w="1730" w:type="dxa"/>
            <w:tcBorders>
              <w:top w:val="single" w:sz="4" w:space="0" w:color="auto"/>
              <w:bottom w:val="single" w:sz="4" w:space="0" w:color="auto"/>
            </w:tcBorders>
            <w:shd w:val="clear" w:color="auto" w:fill="D9D9D9" w:themeFill="background1" w:themeFillShade="D9"/>
          </w:tcPr>
          <w:p w14:paraId="0F40D183" w14:textId="77777777" w:rsidR="00096D99" w:rsidRPr="00096D99" w:rsidRDefault="00096D99"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44B241D7" w14:textId="77777777" w:rsidR="00096D99" w:rsidRPr="00096D99" w:rsidRDefault="00096D99" w:rsidP="008868F7">
            <w:pPr>
              <w:spacing w:after="160" w:line="259" w:lineRule="auto"/>
              <w:jc w:val="both"/>
              <w:rPr>
                <w:i/>
                <w:sz w:val="24"/>
                <w:szCs w:val="24"/>
                <w:lang w:val="hr-HR"/>
              </w:rPr>
            </w:pPr>
          </w:p>
        </w:tc>
        <w:tc>
          <w:tcPr>
            <w:tcW w:w="1814" w:type="dxa"/>
            <w:tcBorders>
              <w:top w:val="single" w:sz="4" w:space="0" w:color="auto"/>
              <w:bottom w:val="single" w:sz="4" w:space="0" w:color="auto"/>
            </w:tcBorders>
            <w:shd w:val="clear" w:color="auto" w:fill="D9D9D9" w:themeFill="background1" w:themeFillShade="D9"/>
          </w:tcPr>
          <w:p w14:paraId="0594B83D" w14:textId="77777777" w:rsidR="00096D99" w:rsidRPr="00096D99" w:rsidRDefault="00096D99"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356CBB8D" w14:textId="77777777" w:rsidR="00096D99" w:rsidRPr="00096D99" w:rsidRDefault="00096D99" w:rsidP="008868F7">
            <w:pPr>
              <w:spacing w:after="160" w:line="259" w:lineRule="auto"/>
              <w:jc w:val="both"/>
              <w:rPr>
                <w:i/>
                <w:sz w:val="24"/>
                <w:szCs w:val="24"/>
                <w:lang w:val="hr-HR"/>
              </w:rPr>
            </w:pPr>
          </w:p>
        </w:tc>
      </w:tr>
      <w:bookmarkEnd w:id="5"/>
    </w:tbl>
    <w:p w14:paraId="53D0B4F9" w14:textId="77777777" w:rsidR="005E31BC" w:rsidRDefault="005E31BC" w:rsidP="00863B45">
      <w:pPr>
        <w:spacing w:after="160" w:line="259" w:lineRule="auto"/>
        <w:jc w:val="both"/>
        <w:rPr>
          <w:rFonts w:ascii="Times New Roman" w:eastAsia="Calibri" w:hAnsi="Times New Roman" w:cs="Times New Roman"/>
          <w:sz w:val="24"/>
          <w:szCs w:val="24"/>
          <w:lang w:eastAsia="en-US"/>
        </w:rPr>
      </w:pPr>
    </w:p>
    <w:p w14:paraId="4E421248" w14:textId="77777777" w:rsidR="000B561E" w:rsidRPr="00863B45" w:rsidRDefault="000B561E" w:rsidP="00863B45">
      <w:pPr>
        <w:spacing w:after="160" w:line="259" w:lineRule="auto"/>
        <w:jc w:val="both"/>
        <w:rPr>
          <w:rFonts w:ascii="Times New Roman" w:eastAsia="Calibri" w:hAnsi="Times New Roman" w:cs="Times New Roman"/>
          <w:sz w:val="24"/>
          <w:szCs w:val="24"/>
          <w:lang w:eastAsia="en-US"/>
        </w:rPr>
      </w:pPr>
    </w:p>
    <w:p w14:paraId="189FB4F2" w14:textId="77777777" w:rsidR="00863B45" w:rsidRPr="00863B45" w:rsidRDefault="00863B45" w:rsidP="00863B45">
      <w:pPr>
        <w:spacing w:after="160" w:line="259" w:lineRule="auto"/>
        <w:jc w:val="both"/>
        <w:rPr>
          <w:rFonts w:ascii="Times New Roman" w:eastAsia="Calibri" w:hAnsi="Times New Roman" w:cs="Times New Roman"/>
          <w:i/>
          <w:sz w:val="24"/>
          <w:szCs w:val="24"/>
          <w:lang w:eastAsia="en-US"/>
        </w:rPr>
      </w:pPr>
      <w:r w:rsidRPr="00863B45">
        <w:rPr>
          <w:rFonts w:ascii="Times New Roman" w:eastAsia="Calibri" w:hAnsi="Times New Roman" w:cs="Times New Roman"/>
          <w:i/>
          <w:sz w:val="24"/>
          <w:szCs w:val="24"/>
          <w:highlight w:val="lightGray"/>
          <w:lang w:eastAsia="en-US"/>
        </w:rPr>
        <w:t>&lt;Popuniti u slučaju odabira investicijskog modela B&gt;</w:t>
      </w:r>
    </w:p>
    <w:tbl>
      <w:tblPr>
        <w:tblStyle w:val="TableGrid1"/>
        <w:tblW w:w="0" w:type="auto"/>
        <w:shd w:val="clear" w:color="auto" w:fill="D0CECE"/>
        <w:tblLook w:val="04A0" w:firstRow="1" w:lastRow="0" w:firstColumn="1" w:lastColumn="0" w:noHBand="0" w:noVBand="1"/>
      </w:tblPr>
      <w:tblGrid>
        <w:gridCol w:w="4531"/>
        <w:gridCol w:w="4531"/>
      </w:tblGrid>
      <w:tr w:rsidR="00863B45" w:rsidRPr="00863B45" w14:paraId="2841C41A" w14:textId="77777777" w:rsidTr="00863B45">
        <w:tc>
          <w:tcPr>
            <w:tcW w:w="4531" w:type="dxa"/>
            <w:shd w:val="clear" w:color="auto" w:fill="D0CECE"/>
          </w:tcPr>
          <w:p w14:paraId="41ED668E" w14:textId="643941E4" w:rsidR="00863B45" w:rsidRPr="00863B45" w:rsidRDefault="00D67AB3" w:rsidP="00863B45">
            <w:pPr>
              <w:spacing w:after="160" w:line="259" w:lineRule="auto"/>
              <w:jc w:val="both"/>
              <w:rPr>
                <w:rFonts w:ascii="Times New Roman" w:hAnsi="Times New Roman" w:cs="Times New Roman"/>
                <w:i/>
                <w:sz w:val="24"/>
                <w:szCs w:val="24"/>
              </w:rPr>
            </w:pPr>
            <w:r w:rsidRPr="00D67AB3">
              <w:rPr>
                <w:rFonts w:ascii="Times New Roman" w:hAnsi="Times New Roman" w:cs="Times New Roman"/>
                <w:i/>
                <w:sz w:val="24"/>
                <w:szCs w:val="24"/>
              </w:rPr>
              <w:t>Model upravljanja NGA širokopojasnom mrežom izgrađenom u okviru projekta</w:t>
            </w:r>
            <w:r>
              <w:rPr>
                <w:rFonts w:ascii="Times New Roman" w:hAnsi="Times New Roman" w:cs="Times New Roman"/>
                <w:i/>
                <w:sz w:val="24"/>
                <w:szCs w:val="24"/>
              </w:rPr>
              <w:t xml:space="preserve"> (upisati</w:t>
            </w:r>
            <w:r w:rsidR="007608E5">
              <w:rPr>
                <w:rFonts w:ascii="Times New Roman" w:hAnsi="Times New Roman" w:cs="Times New Roman"/>
                <w:i/>
                <w:sz w:val="24"/>
                <w:szCs w:val="24"/>
              </w:rPr>
              <w:t>: isključivo veleprodajni poslovni model / ostali poslovni modeli</w:t>
            </w:r>
            <w:r w:rsidR="00B217E5">
              <w:rPr>
                <w:rFonts w:ascii="Times New Roman" w:hAnsi="Times New Roman" w:cs="Times New Roman"/>
                <w:i/>
                <w:sz w:val="24"/>
                <w:szCs w:val="24"/>
              </w:rPr>
              <w:t>)</w:t>
            </w:r>
          </w:p>
        </w:tc>
        <w:tc>
          <w:tcPr>
            <w:tcW w:w="4531" w:type="dxa"/>
            <w:shd w:val="clear" w:color="auto" w:fill="D0CECE"/>
          </w:tcPr>
          <w:p w14:paraId="4B8429BB" w14:textId="77777777" w:rsidR="00863B45" w:rsidRPr="00863B45" w:rsidRDefault="00863B45" w:rsidP="00863B45">
            <w:pPr>
              <w:spacing w:after="160" w:line="259" w:lineRule="auto"/>
              <w:jc w:val="both"/>
              <w:rPr>
                <w:rFonts w:ascii="Times New Roman" w:hAnsi="Times New Roman" w:cs="Times New Roman"/>
                <w:i/>
                <w:sz w:val="24"/>
                <w:szCs w:val="24"/>
              </w:rPr>
            </w:pPr>
          </w:p>
        </w:tc>
      </w:tr>
      <w:tr w:rsidR="00D67AB3" w:rsidRPr="00863B45" w14:paraId="45E38BF3" w14:textId="77777777" w:rsidTr="00863B45">
        <w:tc>
          <w:tcPr>
            <w:tcW w:w="4531" w:type="dxa"/>
            <w:shd w:val="clear" w:color="auto" w:fill="D0CECE"/>
          </w:tcPr>
          <w:p w14:paraId="1CA9BB05" w14:textId="3DD77B5D" w:rsidR="00D67AB3" w:rsidRPr="00863B45" w:rsidRDefault="00E81452" w:rsidP="00863B45">
            <w:pPr>
              <w:spacing w:after="160" w:line="259" w:lineRule="auto"/>
              <w:jc w:val="both"/>
              <w:rPr>
                <w:rFonts w:ascii="Times New Roman" w:hAnsi="Times New Roman" w:cs="Times New Roman"/>
                <w:i/>
                <w:sz w:val="24"/>
                <w:szCs w:val="24"/>
              </w:rPr>
            </w:pPr>
            <w:r w:rsidRPr="00E81452">
              <w:rPr>
                <w:rFonts w:ascii="Times New Roman" w:hAnsi="Times New Roman" w:cs="Times New Roman"/>
                <w:i/>
                <w:sz w:val="24"/>
                <w:szCs w:val="24"/>
              </w:rPr>
              <w:lastRenderedPageBreak/>
              <w:t>Broj stanova u bijelim područjima kojima će se u okviru projekta omogućiti NGA širokopojasni pristup (upisati broj)</w:t>
            </w:r>
          </w:p>
        </w:tc>
        <w:tc>
          <w:tcPr>
            <w:tcW w:w="4531" w:type="dxa"/>
            <w:shd w:val="clear" w:color="auto" w:fill="D0CECE"/>
          </w:tcPr>
          <w:p w14:paraId="36787314" w14:textId="77777777" w:rsidR="00D67AB3" w:rsidRPr="00863B45" w:rsidRDefault="00D67AB3" w:rsidP="00863B45">
            <w:pPr>
              <w:spacing w:after="160" w:line="259" w:lineRule="auto"/>
              <w:jc w:val="both"/>
              <w:rPr>
                <w:rFonts w:ascii="Times New Roman" w:hAnsi="Times New Roman" w:cs="Times New Roman"/>
                <w:i/>
                <w:sz w:val="24"/>
                <w:szCs w:val="24"/>
              </w:rPr>
            </w:pPr>
          </w:p>
        </w:tc>
      </w:tr>
      <w:tr w:rsidR="00E81452" w:rsidRPr="00863B45" w14:paraId="1656551F" w14:textId="77777777" w:rsidTr="00863B45">
        <w:tc>
          <w:tcPr>
            <w:tcW w:w="4531" w:type="dxa"/>
            <w:shd w:val="clear" w:color="auto" w:fill="D0CECE"/>
          </w:tcPr>
          <w:p w14:paraId="5011A9BD" w14:textId="44127FC7" w:rsidR="00E81452" w:rsidRPr="00E81452" w:rsidRDefault="0074146A" w:rsidP="00863B45">
            <w:pPr>
              <w:spacing w:after="160" w:line="259" w:lineRule="auto"/>
              <w:jc w:val="both"/>
              <w:rPr>
                <w:rFonts w:ascii="Times New Roman" w:hAnsi="Times New Roman" w:cs="Times New Roman"/>
                <w:i/>
                <w:sz w:val="24"/>
                <w:szCs w:val="24"/>
              </w:rPr>
            </w:pPr>
            <w:r w:rsidRPr="0074146A">
              <w:rPr>
                <w:rFonts w:ascii="Times New Roman" w:hAnsi="Times New Roman" w:cs="Times New Roman"/>
                <w:i/>
                <w:sz w:val="24"/>
                <w:szCs w:val="24"/>
              </w:rPr>
              <w:t>Ukupan udio stanova u bijelim područjima, a kojima će se u okviru projekta omogućiti ultrabrzi pristup od najmanje 100 Mbit/s simetrično (upisati postotni udio zaokružen na dva decimalna mjesta)</w:t>
            </w:r>
          </w:p>
        </w:tc>
        <w:tc>
          <w:tcPr>
            <w:tcW w:w="4531" w:type="dxa"/>
            <w:shd w:val="clear" w:color="auto" w:fill="D0CECE"/>
          </w:tcPr>
          <w:p w14:paraId="50A99F6F" w14:textId="77777777" w:rsidR="00E81452" w:rsidRPr="00863B45" w:rsidRDefault="00E81452" w:rsidP="00863B45">
            <w:pPr>
              <w:spacing w:after="160" w:line="259" w:lineRule="auto"/>
              <w:jc w:val="both"/>
              <w:rPr>
                <w:rFonts w:ascii="Times New Roman" w:hAnsi="Times New Roman" w:cs="Times New Roman"/>
                <w:i/>
                <w:sz w:val="24"/>
                <w:szCs w:val="24"/>
              </w:rPr>
            </w:pPr>
          </w:p>
        </w:tc>
      </w:tr>
      <w:tr w:rsidR="009E5370" w:rsidRPr="00863B45" w14:paraId="684413FB" w14:textId="77777777" w:rsidTr="00863B45">
        <w:tc>
          <w:tcPr>
            <w:tcW w:w="4531" w:type="dxa"/>
            <w:shd w:val="clear" w:color="auto" w:fill="D0CECE"/>
          </w:tcPr>
          <w:p w14:paraId="1B00C968" w14:textId="1F678E09" w:rsidR="009E5370" w:rsidRPr="0074146A" w:rsidRDefault="009E5370" w:rsidP="009E5370">
            <w:pPr>
              <w:spacing w:after="160" w:line="259" w:lineRule="auto"/>
              <w:jc w:val="both"/>
              <w:rPr>
                <w:rFonts w:ascii="Times New Roman" w:hAnsi="Times New Roman" w:cs="Times New Roman"/>
                <w:i/>
                <w:sz w:val="24"/>
                <w:szCs w:val="24"/>
              </w:rPr>
            </w:pPr>
            <w:r w:rsidRPr="007B7F62">
              <w:rPr>
                <w:rFonts w:ascii="Times New Roman" w:hAnsi="Times New Roman" w:cs="Times New Roman"/>
                <w:i/>
                <w:sz w:val="24"/>
                <w:szCs w:val="24"/>
              </w:rPr>
              <w:t>Ukupan udio poslovnih i javnih korisnika u bijelim područjima, a kojima će se u okviru projekta omogućiti ultrabrzi pristup od najmanje 100 Mbit/s simetrično (upisati postotni udio zaokružen na dva decimalna mjesta)</w:t>
            </w:r>
          </w:p>
        </w:tc>
        <w:tc>
          <w:tcPr>
            <w:tcW w:w="4531" w:type="dxa"/>
            <w:shd w:val="clear" w:color="auto" w:fill="D0CECE"/>
          </w:tcPr>
          <w:p w14:paraId="083B5BF9" w14:textId="77777777" w:rsidR="009E5370" w:rsidRPr="00863B45" w:rsidRDefault="009E5370" w:rsidP="009E5370">
            <w:pPr>
              <w:spacing w:after="160" w:line="259" w:lineRule="auto"/>
              <w:jc w:val="both"/>
              <w:rPr>
                <w:rFonts w:ascii="Times New Roman" w:hAnsi="Times New Roman" w:cs="Times New Roman"/>
                <w:i/>
                <w:sz w:val="24"/>
                <w:szCs w:val="24"/>
              </w:rPr>
            </w:pPr>
          </w:p>
        </w:tc>
      </w:tr>
    </w:tbl>
    <w:tbl>
      <w:tblPr>
        <w:tblStyle w:val="TableGrid2"/>
        <w:tblW w:w="9072" w:type="dxa"/>
        <w:tblBorders>
          <w:top w:val="none" w:sz="0" w:space="0" w:color="auto"/>
          <w:left w:val="none" w:sz="0" w:space="0" w:color="auto"/>
          <w:bottom w:val="none" w:sz="0" w:space="0" w:color="auto"/>
          <w:right w:val="none" w:sz="0" w:space="0" w:color="auto"/>
        </w:tblBorders>
        <w:shd w:val="clear" w:color="auto" w:fill="D9D9D9" w:themeFill="background1" w:themeFillShade="D9"/>
        <w:tblLayout w:type="fixed"/>
        <w:tblLook w:val="04A0" w:firstRow="1" w:lastRow="0" w:firstColumn="1" w:lastColumn="0" w:noHBand="0" w:noVBand="1"/>
      </w:tblPr>
      <w:tblGrid>
        <w:gridCol w:w="1814"/>
        <w:gridCol w:w="1730"/>
        <w:gridCol w:w="1899"/>
        <w:gridCol w:w="1814"/>
        <w:gridCol w:w="1815"/>
      </w:tblGrid>
      <w:tr w:rsidR="00276612" w:rsidRPr="00096D99" w14:paraId="4A260450" w14:textId="77777777" w:rsidTr="00A16BE4">
        <w:tc>
          <w:tcPr>
            <w:tcW w:w="1814" w:type="dxa"/>
            <w:tcBorders>
              <w:top w:val="single" w:sz="4" w:space="0" w:color="auto"/>
              <w:left w:val="single" w:sz="4" w:space="0" w:color="auto"/>
              <w:bottom w:val="single" w:sz="4" w:space="0" w:color="auto"/>
            </w:tcBorders>
            <w:shd w:val="clear" w:color="auto" w:fill="D9D9D9" w:themeFill="background1" w:themeFillShade="D9"/>
            <w:vAlign w:val="center"/>
          </w:tcPr>
          <w:p w14:paraId="2DF2CD33" w14:textId="77777777" w:rsidR="00276612" w:rsidRPr="00096D99" w:rsidRDefault="00276612" w:rsidP="00A16BE4">
            <w:pPr>
              <w:spacing w:after="160" w:line="259" w:lineRule="auto"/>
              <w:jc w:val="center"/>
              <w:rPr>
                <w:i/>
                <w:sz w:val="24"/>
                <w:szCs w:val="24"/>
                <w:lang w:val="hr-HR"/>
              </w:rPr>
            </w:pPr>
            <w:r w:rsidRPr="00096D99">
              <w:rPr>
                <w:i/>
                <w:sz w:val="24"/>
                <w:szCs w:val="24"/>
                <w:lang w:val="hr-HR"/>
              </w:rPr>
              <w:t>Jedinica lokalne samouprave</w:t>
            </w:r>
          </w:p>
        </w:tc>
        <w:tc>
          <w:tcPr>
            <w:tcW w:w="1730" w:type="dxa"/>
            <w:tcBorders>
              <w:top w:val="single" w:sz="4" w:space="0" w:color="auto"/>
              <w:bottom w:val="single" w:sz="4" w:space="0" w:color="auto"/>
            </w:tcBorders>
            <w:shd w:val="clear" w:color="auto" w:fill="D9D9D9" w:themeFill="background1" w:themeFillShade="D9"/>
            <w:vAlign w:val="center"/>
          </w:tcPr>
          <w:p w14:paraId="56B6F857" w14:textId="6DEAC4B5" w:rsidR="00276612" w:rsidRPr="00096D99" w:rsidRDefault="00276612" w:rsidP="00A16BE4">
            <w:pPr>
              <w:spacing w:after="160" w:line="259" w:lineRule="auto"/>
              <w:jc w:val="center"/>
              <w:rPr>
                <w:i/>
                <w:sz w:val="24"/>
                <w:szCs w:val="24"/>
                <w:lang w:val="hr-HR"/>
              </w:rPr>
            </w:pPr>
            <w:r w:rsidRPr="00096D99">
              <w:rPr>
                <w:i/>
                <w:sz w:val="24"/>
                <w:szCs w:val="24"/>
                <w:lang w:val="hr-HR"/>
              </w:rPr>
              <w:t>Otok/brdsko-planinsko područje</w:t>
            </w:r>
            <w:r w:rsidR="004C489E" w:rsidRPr="004C489E">
              <w:rPr>
                <w:i/>
                <w:sz w:val="24"/>
                <w:szCs w:val="24"/>
                <w:vertAlign w:val="superscript"/>
              </w:rPr>
              <w:fldChar w:fldCharType="begin"/>
            </w:r>
            <w:r w:rsidR="004C489E" w:rsidRPr="004C489E">
              <w:rPr>
                <w:i/>
                <w:sz w:val="24"/>
                <w:szCs w:val="24"/>
                <w:vertAlign w:val="superscript"/>
                <w:lang w:val="hr-HR"/>
              </w:rPr>
              <w:instrText xml:space="preserve"> NOTEREF _Ref3387164 \h </w:instrText>
            </w:r>
            <w:r w:rsidR="004C489E">
              <w:rPr>
                <w:i/>
                <w:sz w:val="24"/>
                <w:szCs w:val="24"/>
                <w:vertAlign w:val="superscript"/>
                <w:lang w:val="hr-HR"/>
              </w:rPr>
              <w:instrText xml:space="preserve"> \* MERGEFORMAT </w:instrText>
            </w:r>
            <w:r w:rsidR="004C489E" w:rsidRPr="004C489E">
              <w:rPr>
                <w:i/>
                <w:sz w:val="24"/>
                <w:szCs w:val="24"/>
                <w:vertAlign w:val="superscript"/>
              </w:rPr>
            </w:r>
            <w:r w:rsidR="004C489E" w:rsidRPr="004C489E">
              <w:rPr>
                <w:i/>
                <w:sz w:val="24"/>
                <w:szCs w:val="24"/>
                <w:vertAlign w:val="superscript"/>
              </w:rPr>
              <w:fldChar w:fldCharType="separate"/>
            </w:r>
            <w:r w:rsidR="004C489E" w:rsidRPr="004C489E">
              <w:rPr>
                <w:i/>
                <w:sz w:val="24"/>
                <w:szCs w:val="24"/>
                <w:vertAlign w:val="superscript"/>
                <w:lang w:val="hr-HR"/>
              </w:rPr>
              <w:t>5</w:t>
            </w:r>
            <w:r w:rsidR="004C489E" w:rsidRPr="004C489E">
              <w:rPr>
                <w:i/>
                <w:sz w:val="24"/>
                <w:szCs w:val="24"/>
                <w:vertAlign w:val="superscript"/>
              </w:rPr>
              <w:fldChar w:fldCharType="end"/>
            </w:r>
          </w:p>
        </w:tc>
        <w:tc>
          <w:tcPr>
            <w:tcW w:w="1899" w:type="dxa"/>
            <w:tcBorders>
              <w:top w:val="single" w:sz="4" w:space="0" w:color="auto"/>
              <w:bottom w:val="single" w:sz="4" w:space="0" w:color="auto"/>
            </w:tcBorders>
            <w:shd w:val="clear" w:color="auto" w:fill="D9D9D9" w:themeFill="background1" w:themeFillShade="D9"/>
            <w:vAlign w:val="center"/>
          </w:tcPr>
          <w:p w14:paraId="44620124" w14:textId="097722F1" w:rsidR="00276612" w:rsidRPr="00096D99" w:rsidRDefault="00276612" w:rsidP="00A16BE4">
            <w:pPr>
              <w:spacing w:after="160" w:line="259" w:lineRule="auto"/>
              <w:jc w:val="center"/>
              <w:rPr>
                <w:i/>
                <w:sz w:val="24"/>
                <w:szCs w:val="24"/>
                <w:lang w:val="hr-HR"/>
              </w:rPr>
            </w:pPr>
            <w:r w:rsidRPr="00096D99">
              <w:rPr>
                <w:i/>
                <w:sz w:val="24"/>
                <w:szCs w:val="24"/>
                <w:lang w:val="hr-HR"/>
              </w:rPr>
              <w:t>Vrsta korisnika</w:t>
            </w:r>
            <w:r w:rsidR="004C489E" w:rsidRPr="004C489E">
              <w:rPr>
                <w:i/>
                <w:sz w:val="24"/>
                <w:szCs w:val="24"/>
                <w:vertAlign w:val="superscript"/>
              </w:rPr>
              <w:fldChar w:fldCharType="begin"/>
            </w:r>
            <w:r w:rsidR="004C489E" w:rsidRPr="004C489E">
              <w:rPr>
                <w:i/>
                <w:sz w:val="24"/>
                <w:szCs w:val="24"/>
                <w:vertAlign w:val="superscript"/>
                <w:lang w:val="hr-HR"/>
              </w:rPr>
              <w:instrText xml:space="preserve"> NOTEREF _Ref3387171 \h </w:instrText>
            </w:r>
            <w:r w:rsidR="004C489E" w:rsidRPr="004C489E">
              <w:rPr>
                <w:i/>
                <w:sz w:val="24"/>
                <w:szCs w:val="24"/>
                <w:vertAlign w:val="superscript"/>
              </w:rPr>
            </w:r>
            <w:r w:rsidR="004C489E" w:rsidRPr="004C489E">
              <w:rPr>
                <w:i/>
                <w:sz w:val="24"/>
                <w:szCs w:val="24"/>
                <w:vertAlign w:val="superscript"/>
              </w:rPr>
              <w:fldChar w:fldCharType="separate"/>
            </w:r>
            <w:r w:rsidR="004C489E" w:rsidRPr="004C489E">
              <w:rPr>
                <w:i/>
                <w:sz w:val="24"/>
                <w:szCs w:val="24"/>
                <w:vertAlign w:val="superscript"/>
                <w:lang w:val="hr-HR"/>
              </w:rPr>
              <w:t>6</w:t>
            </w:r>
            <w:r w:rsidR="004C489E" w:rsidRPr="004C489E">
              <w:rPr>
                <w:i/>
                <w:sz w:val="24"/>
                <w:szCs w:val="24"/>
                <w:vertAlign w:val="superscript"/>
              </w:rPr>
              <w:fldChar w:fldCharType="end"/>
            </w:r>
          </w:p>
        </w:tc>
        <w:tc>
          <w:tcPr>
            <w:tcW w:w="1814" w:type="dxa"/>
            <w:tcBorders>
              <w:top w:val="single" w:sz="4" w:space="0" w:color="auto"/>
              <w:bottom w:val="single" w:sz="4" w:space="0" w:color="auto"/>
            </w:tcBorders>
            <w:shd w:val="clear" w:color="auto" w:fill="D9D9D9" w:themeFill="background1" w:themeFillShade="D9"/>
            <w:vAlign w:val="center"/>
          </w:tcPr>
          <w:p w14:paraId="7ED28C41" w14:textId="50EEFA76" w:rsidR="00276612" w:rsidRPr="00096D99" w:rsidRDefault="00276612" w:rsidP="00A16BE4">
            <w:pPr>
              <w:spacing w:after="160" w:line="259" w:lineRule="auto"/>
              <w:jc w:val="center"/>
              <w:rPr>
                <w:i/>
                <w:sz w:val="24"/>
                <w:szCs w:val="24"/>
                <w:lang w:val="hr-HR"/>
              </w:rPr>
            </w:pPr>
            <w:r w:rsidRPr="00096D99">
              <w:rPr>
                <w:i/>
                <w:sz w:val="24"/>
                <w:szCs w:val="24"/>
                <w:lang w:val="hr-HR"/>
              </w:rPr>
              <w:t>Broj korisnika kojima će se omogućiti pristup širokopojasnoj infrastrukturi</w:t>
            </w:r>
            <w:r w:rsidR="00ED5C4A">
              <w:rPr>
                <w:i/>
                <w:sz w:val="24"/>
                <w:szCs w:val="24"/>
                <w:lang w:val="hr-HR"/>
              </w:rPr>
              <w:t xml:space="preserve"> s</w:t>
            </w:r>
            <w:r w:rsidRPr="00096D99">
              <w:rPr>
                <w:i/>
                <w:sz w:val="24"/>
                <w:szCs w:val="24"/>
                <w:lang w:val="hr-HR"/>
              </w:rPr>
              <w:t xml:space="preserve"> </w:t>
            </w:r>
            <w:r w:rsidR="00ED5C4A" w:rsidRPr="00ED5C4A">
              <w:rPr>
                <w:i/>
                <w:sz w:val="24"/>
                <w:szCs w:val="24"/>
                <w:lang w:val="hr-HR"/>
              </w:rPr>
              <w:t>brzinom preuzimanja od najmanje 40 Mbit/s i brzinom učitavanja od najmanje 5 Mbit/s</w:t>
            </w:r>
            <w:r w:rsidR="004C489E" w:rsidRPr="004C489E">
              <w:rPr>
                <w:i/>
                <w:sz w:val="24"/>
                <w:szCs w:val="24"/>
                <w:vertAlign w:val="superscript"/>
              </w:rPr>
              <w:fldChar w:fldCharType="begin"/>
            </w:r>
            <w:r w:rsidR="004C489E" w:rsidRPr="004C489E">
              <w:rPr>
                <w:i/>
                <w:sz w:val="24"/>
                <w:szCs w:val="24"/>
                <w:vertAlign w:val="superscript"/>
                <w:lang w:val="hr-HR"/>
              </w:rPr>
              <w:instrText xml:space="preserve"> NOTEREF _Ref3387187 \h </w:instrText>
            </w:r>
            <w:r w:rsidR="004C489E" w:rsidRPr="004C489E">
              <w:rPr>
                <w:i/>
                <w:sz w:val="24"/>
                <w:szCs w:val="24"/>
                <w:vertAlign w:val="superscript"/>
              </w:rPr>
            </w:r>
            <w:r w:rsidR="004C489E" w:rsidRPr="004C489E">
              <w:rPr>
                <w:i/>
                <w:sz w:val="24"/>
                <w:szCs w:val="24"/>
                <w:vertAlign w:val="superscript"/>
              </w:rPr>
              <w:fldChar w:fldCharType="separate"/>
            </w:r>
            <w:r w:rsidR="004C489E" w:rsidRPr="004C489E">
              <w:rPr>
                <w:i/>
                <w:sz w:val="24"/>
                <w:szCs w:val="24"/>
                <w:vertAlign w:val="superscript"/>
                <w:lang w:val="hr-HR"/>
              </w:rPr>
              <w:t>7</w:t>
            </w:r>
            <w:r w:rsidR="004C489E" w:rsidRPr="004C489E">
              <w:rPr>
                <w:i/>
                <w:sz w:val="24"/>
                <w:szCs w:val="24"/>
                <w:vertAlign w:val="superscript"/>
              </w:rPr>
              <w:fldChar w:fldCharType="end"/>
            </w: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6E5B9312" w14:textId="77777777" w:rsidR="00276612" w:rsidRPr="00096D99" w:rsidRDefault="00276612" w:rsidP="00A16BE4">
            <w:pPr>
              <w:spacing w:after="160" w:line="259" w:lineRule="auto"/>
              <w:jc w:val="center"/>
              <w:rPr>
                <w:i/>
                <w:sz w:val="24"/>
                <w:szCs w:val="24"/>
                <w:lang w:val="hr-HR"/>
              </w:rPr>
            </w:pPr>
            <w:r w:rsidRPr="00096D99">
              <w:rPr>
                <w:i/>
                <w:sz w:val="24"/>
                <w:szCs w:val="24"/>
                <w:lang w:val="hr-HR"/>
              </w:rPr>
              <w:t>Broj korisnika kojima će se omogućiti pristup širokopojasnoj infrastrukturi s najmanje 100 Mbit/s simetrično</w:t>
            </w:r>
          </w:p>
        </w:tc>
      </w:tr>
      <w:tr w:rsidR="00276612" w:rsidRPr="00096D99" w14:paraId="048E25F9" w14:textId="77777777" w:rsidTr="00A16BE4">
        <w:tc>
          <w:tcPr>
            <w:tcW w:w="1814" w:type="dxa"/>
            <w:vMerge w:val="restart"/>
            <w:tcBorders>
              <w:top w:val="single" w:sz="4" w:space="0" w:color="auto"/>
              <w:left w:val="single" w:sz="4" w:space="0" w:color="auto"/>
            </w:tcBorders>
            <w:shd w:val="clear" w:color="auto" w:fill="D9D9D9" w:themeFill="background1" w:themeFillShade="D9"/>
            <w:vAlign w:val="center"/>
          </w:tcPr>
          <w:p w14:paraId="2F8044C2" w14:textId="77777777" w:rsidR="00276612" w:rsidRPr="00096D99" w:rsidRDefault="00276612" w:rsidP="00A16BE4">
            <w:pPr>
              <w:spacing w:after="160" w:line="259" w:lineRule="auto"/>
              <w:jc w:val="center"/>
              <w:rPr>
                <w:i/>
                <w:sz w:val="24"/>
                <w:szCs w:val="24"/>
                <w:lang w:val="hr-HR"/>
              </w:rPr>
            </w:pPr>
            <w:r w:rsidRPr="00096D99">
              <w:rPr>
                <w:i/>
                <w:sz w:val="24"/>
                <w:szCs w:val="24"/>
                <w:lang w:val="hr-HR"/>
              </w:rPr>
              <w:t>&lt;umetnuti naziv jedinice lokalne samouprave na čijem se području provodi projekt&gt;</w:t>
            </w:r>
          </w:p>
        </w:tc>
        <w:tc>
          <w:tcPr>
            <w:tcW w:w="1730" w:type="dxa"/>
            <w:vMerge w:val="restart"/>
            <w:tcBorders>
              <w:top w:val="single" w:sz="4" w:space="0" w:color="auto"/>
            </w:tcBorders>
            <w:shd w:val="clear" w:color="auto" w:fill="D9D9D9" w:themeFill="background1" w:themeFillShade="D9"/>
          </w:tcPr>
          <w:p w14:paraId="66DA9C31" w14:textId="77777777" w:rsidR="00276612" w:rsidRPr="00096D99" w:rsidRDefault="00276612" w:rsidP="00A16BE4">
            <w:pPr>
              <w:spacing w:after="160" w:line="259" w:lineRule="auto"/>
              <w:jc w:val="both"/>
              <w:rPr>
                <w:i/>
                <w:sz w:val="24"/>
                <w:szCs w:val="24"/>
                <w:lang w:val="hr-HR"/>
              </w:rPr>
            </w:pPr>
          </w:p>
          <w:p w14:paraId="6BA6FC35" w14:textId="77777777" w:rsidR="00276612" w:rsidRPr="00096D99" w:rsidRDefault="00276612" w:rsidP="00A16BE4">
            <w:pPr>
              <w:spacing w:after="160" w:line="259" w:lineRule="auto"/>
              <w:jc w:val="both"/>
              <w:rPr>
                <w:i/>
                <w:sz w:val="24"/>
                <w:szCs w:val="24"/>
                <w:lang w:val="hr-HR"/>
              </w:rPr>
            </w:pPr>
          </w:p>
          <w:p w14:paraId="0026797D" w14:textId="77777777" w:rsidR="00276612" w:rsidRPr="00096D99" w:rsidRDefault="00276612" w:rsidP="00A16BE4">
            <w:pPr>
              <w:spacing w:after="160" w:line="259" w:lineRule="auto"/>
              <w:jc w:val="both"/>
              <w:rPr>
                <w:i/>
                <w:sz w:val="24"/>
                <w:szCs w:val="24"/>
                <w:lang w:val="hr-HR"/>
              </w:rPr>
            </w:pPr>
          </w:p>
          <w:p w14:paraId="5F0F6A2E" w14:textId="77777777" w:rsidR="00276612" w:rsidRPr="00096D99" w:rsidRDefault="00276612"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6D694246" w14:textId="77777777" w:rsidR="00276612" w:rsidRPr="00096D99" w:rsidRDefault="00276612" w:rsidP="00A16BE4">
            <w:pPr>
              <w:spacing w:after="160" w:line="259" w:lineRule="auto"/>
              <w:jc w:val="both"/>
              <w:rPr>
                <w:i/>
                <w:sz w:val="24"/>
                <w:szCs w:val="24"/>
                <w:lang w:val="hr-HR"/>
              </w:rPr>
            </w:pPr>
            <w:r w:rsidRPr="00096D99">
              <w:rPr>
                <w:i/>
                <w:sz w:val="24"/>
                <w:szCs w:val="24"/>
                <w:lang w:val="hr-HR"/>
              </w:rPr>
              <w:t>Stanovi</w:t>
            </w:r>
          </w:p>
        </w:tc>
        <w:tc>
          <w:tcPr>
            <w:tcW w:w="1814" w:type="dxa"/>
            <w:tcBorders>
              <w:top w:val="single" w:sz="4" w:space="0" w:color="auto"/>
              <w:bottom w:val="single" w:sz="4" w:space="0" w:color="auto"/>
            </w:tcBorders>
            <w:shd w:val="clear" w:color="auto" w:fill="D9D9D9" w:themeFill="background1" w:themeFillShade="D9"/>
          </w:tcPr>
          <w:p w14:paraId="7A205E4E" w14:textId="77777777" w:rsidR="00276612" w:rsidRPr="00096D99" w:rsidRDefault="00276612"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46CEBF4F" w14:textId="77777777" w:rsidR="00276612" w:rsidRPr="00096D99" w:rsidRDefault="00276612" w:rsidP="00A16BE4">
            <w:pPr>
              <w:spacing w:after="160" w:line="259" w:lineRule="auto"/>
              <w:jc w:val="both"/>
              <w:rPr>
                <w:i/>
                <w:sz w:val="24"/>
                <w:szCs w:val="24"/>
                <w:lang w:val="hr-HR"/>
              </w:rPr>
            </w:pPr>
          </w:p>
        </w:tc>
      </w:tr>
      <w:tr w:rsidR="00276612" w:rsidRPr="00096D99" w14:paraId="7235B6B7" w14:textId="77777777" w:rsidTr="00A16BE4">
        <w:tc>
          <w:tcPr>
            <w:tcW w:w="1814" w:type="dxa"/>
            <w:vMerge/>
            <w:tcBorders>
              <w:left w:val="single" w:sz="4" w:space="0" w:color="auto"/>
            </w:tcBorders>
            <w:shd w:val="clear" w:color="auto" w:fill="D9D9D9" w:themeFill="background1" w:themeFillShade="D9"/>
          </w:tcPr>
          <w:p w14:paraId="5C5386FD" w14:textId="77777777" w:rsidR="00276612" w:rsidRPr="00096D99" w:rsidRDefault="00276612" w:rsidP="00A16BE4">
            <w:pPr>
              <w:spacing w:after="160" w:line="259" w:lineRule="auto"/>
              <w:jc w:val="both"/>
              <w:rPr>
                <w:i/>
                <w:sz w:val="24"/>
                <w:szCs w:val="24"/>
                <w:lang w:val="hr-HR"/>
              </w:rPr>
            </w:pPr>
          </w:p>
        </w:tc>
        <w:tc>
          <w:tcPr>
            <w:tcW w:w="1730" w:type="dxa"/>
            <w:vMerge/>
            <w:shd w:val="clear" w:color="auto" w:fill="D9D9D9" w:themeFill="background1" w:themeFillShade="D9"/>
          </w:tcPr>
          <w:p w14:paraId="0B6E8755" w14:textId="77777777" w:rsidR="00276612" w:rsidRPr="00096D99" w:rsidRDefault="00276612"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2A4A7F2D" w14:textId="77777777" w:rsidR="00276612" w:rsidRPr="00096D99" w:rsidRDefault="00276612" w:rsidP="00A16BE4">
            <w:pPr>
              <w:numPr>
                <w:ilvl w:val="0"/>
                <w:numId w:val="30"/>
              </w:numPr>
              <w:spacing w:after="160" w:line="259" w:lineRule="auto"/>
              <w:contextualSpacing/>
              <w:jc w:val="both"/>
              <w:rPr>
                <w:i/>
                <w:sz w:val="24"/>
                <w:szCs w:val="24"/>
                <w:lang w:val="hr-HR"/>
              </w:rPr>
            </w:pPr>
            <w:r w:rsidRPr="00096D99">
              <w:rPr>
                <w:i/>
                <w:sz w:val="24"/>
                <w:szCs w:val="24"/>
                <w:lang w:val="hr-HR"/>
              </w:rPr>
              <w:t>od toga kućanstva</w:t>
            </w:r>
          </w:p>
        </w:tc>
        <w:tc>
          <w:tcPr>
            <w:tcW w:w="1814" w:type="dxa"/>
            <w:tcBorders>
              <w:top w:val="single" w:sz="4" w:space="0" w:color="auto"/>
              <w:bottom w:val="single" w:sz="4" w:space="0" w:color="auto"/>
            </w:tcBorders>
            <w:shd w:val="clear" w:color="auto" w:fill="D9D9D9" w:themeFill="background1" w:themeFillShade="D9"/>
          </w:tcPr>
          <w:p w14:paraId="06FDBD23" w14:textId="77777777" w:rsidR="00276612" w:rsidRPr="00096D99" w:rsidRDefault="00276612"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4F4DAEBF" w14:textId="77777777" w:rsidR="00276612" w:rsidRPr="00096D99" w:rsidRDefault="00276612" w:rsidP="00A16BE4">
            <w:pPr>
              <w:spacing w:after="160" w:line="259" w:lineRule="auto"/>
              <w:jc w:val="both"/>
              <w:rPr>
                <w:i/>
                <w:sz w:val="24"/>
                <w:szCs w:val="24"/>
                <w:lang w:val="hr-HR"/>
              </w:rPr>
            </w:pPr>
          </w:p>
        </w:tc>
      </w:tr>
      <w:tr w:rsidR="00276612" w:rsidRPr="00096D99" w14:paraId="53F1E2F7" w14:textId="77777777" w:rsidTr="00A16BE4">
        <w:tc>
          <w:tcPr>
            <w:tcW w:w="1814" w:type="dxa"/>
            <w:vMerge/>
            <w:tcBorders>
              <w:left w:val="single" w:sz="4" w:space="0" w:color="auto"/>
            </w:tcBorders>
            <w:shd w:val="clear" w:color="auto" w:fill="D9D9D9" w:themeFill="background1" w:themeFillShade="D9"/>
          </w:tcPr>
          <w:p w14:paraId="11AF88D0" w14:textId="77777777" w:rsidR="00276612" w:rsidRPr="00096D99" w:rsidRDefault="00276612" w:rsidP="00A16BE4">
            <w:pPr>
              <w:spacing w:after="160" w:line="259" w:lineRule="auto"/>
              <w:jc w:val="both"/>
              <w:rPr>
                <w:i/>
                <w:sz w:val="24"/>
                <w:szCs w:val="24"/>
                <w:lang w:val="hr-HR"/>
              </w:rPr>
            </w:pPr>
          </w:p>
        </w:tc>
        <w:tc>
          <w:tcPr>
            <w:tcW w:w="1730" w:type="dxa"/>
            <w:vMerge/>
            <w:shd w:val="clear" w:color="auto" w:fill="D9D9D9" w:themeFill="background1" w:themeFillShade="D9"/>
          </w:tcPr>
          <w:p w14:paraId="162050A2" w14:textId="77777777" w:rsidR="00276612" w:rsidRPr="00096D99" w:rsidRDefault="00276612"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70C20BC0" w14:textId="77777777" w:rsidR="00276612" w:rsidRPr="00096D99" w:rsidRDefault="00276612" w:rsidP="00A16BE4">
            <w:pPr>
              <w:spacing w:after="160" w:line="259" w:lineRule="auto"/>
              <w:jc w:val="both"/>
              <w:rPr>
                <w:i/>
                <w:sz w:val="24"/>
                <w:szCs w:val="24"/>
                <w:lang w:val="hr-HR"/>
              </w:rPr>
            </w:pPr>
            <w:r w:rsidRPr="00096D99">
              <w:rPr>
                <w:i/>
                <w:sz w:val="24"/>
                <w:szCs w:val="24"/>
                <w:lang w:val="hr-HR"/>
              </w:rPr>
              <w:t>Javni korisnici</w:t>
            </w:r>
          </w:p>
        </w:tc>
        <w:tc>
          <w:tcPr>
            <w:tcW w:w="1814" w:type="dxa"/>
            <w:tcBorders>
              <w:top w:val="single" w:sz="4" w:space="0" w:color="auto"/>
              <w:bottom w:val="single" w:sz="4" w:space="0" w:color="auto"/>
            </w:tcBorders>
            <w:shd w:val="clear" w:color="auto" w:fill="D9D9D9" w:themeFill="background1" w:themeFillShade="D9"/>
          </w:tcPr>
          <w:p w14:paraId="5F49A7BB" w14:textId="77777777" w:rsidR="00276612" w:rsidRPr="00096D99" w:rsidRDefault="00276612"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27B488D4" w14:textId="77777777" w:rsidR="00276612" w:rsidRPr="00096D99" w:rsidRDefault="00276612" w:rsidP="00A16BE4">
            <w:pPr>
              <w:spacing w:after="160" w:line="259" w:lineRule="auto"/>
              <w:jc w:val="both"/>
              <w:rPr>
                <w:i/>
                <w:sz w:val="24"/>
                <w:szCs w:val="24"/>
                <w:lang w:val="hr-HR"/>
              </w:rPr>
            </w:pPr>
          </w:p>
        </w:tc>
      </w:tr>
      <w:tr w:rsidR="00276612" w:rsidRPr="00096D99" w14:paraId="109D36DA" w14:textId="77777777" w:rsidTr="00A16BE4">
        <w:tc>
          <w:tcPr>
            <w:tcW w:w="1814" w:type="dxa"/>
            <w:vMerge/>
            <w:tcBorders>
              <w:left w:val="single" w:sz="4" w:space="0" w:color="auto"/>
            </w:tcBorders>
            <w:shd w:val="clear" w:color="auto" w:fill="D9D9D9" w:themeFill="background1" w:themeFillShade="D9"/>
          </w:tcPr>
          <w:p w14:paraId="019CEF2F" w14:textId="77777777" w:rsidR="00276612" w:rsidRPr="00096D99" w:rsidRDefault="00276612" w:rsidP="00A16BE4">
            <w:pPr>
              <w:spacing w:after="160" w:line="259" w:lineRule="auto"/>
              <w:jc w:val="both"/>
              <w:rPr>
                <w:i/>
                <w:sz w:val="24"/>
                <w:szCs w:val="24"/>
                <w:lang w:val="hr-HR"/>
              </w:rPr>
            </w:pPr>
          </w:p>
        </w:tc>
        <w:tc>
          <w:tcPr>
            <w:tcW w:w="1730" w:type="dxa"/>
            <w:vMerge/>
            <w:shd w:val="clear" w:color="auto" w:fill="D9D9D9" w:themeFill="background1" w:themeFillShade="D9"/>
          </w:tcPr>
          <w:p w14:paraId="7C907C31" w14:textId="77777777" w:rsidR="00276612" w:rsidRPr="00096D99" w:rsidRDefault="00276612"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4DF964C1" w14:textId="77777777" w:rsidR="00276612" w:rsidRPr="00096D99" w:rsidRDefault="00276612" w:rsidP="00A16BE4">
            <w:pPr>
              <w:spacing w:after="160" w:line="259" w:lineRule="auto"/>
              <w:jc w:val="both"/>
              <w:rPr>
                <w:i/>
                <w:sz w:val="24"/>
                <w:szCs w:val="24"/>
                <w:lang w:val="hr-HR"/>
              </w:rPr>
            </w:pPr>
            <w:r w:rsidRPr="00096D99">
              <w:rPr>
                <w:i/>
                <w:sz w:val="24"/>
                <w:szCs w:val="24"/>
                <w:lang w:val="hr-HR"/>
              </w:rPr>
              <w:t>Poslovni korisnici</w:t>
            </w:r>
          </w:p>
        </w:tc>
        <w:tc>
          <w:tcPr>
            <w:tcW w:w="1814" w:type="dxa"/>
            <w:tcBorders>
              <w:top w:val="single" w:sz="4" w:space="0" w:color="auto"/>
              <w:bottom w:val="single" w:sz="4" w:space="0" w:color="auto"/>
            </w:tcBorders>
            <w:shd w:val="clear" w:color="auto" w:fill="D9D9D9" w:themeFill="background1" w:themeFillShade="D9"/>
          </w:tcPr>
          <w:p w14:paraId="739B165A" w14:textId="77777777" w:rsidR="00276612" w:rsidRPr="00096D99" w:rsidRDefault="00276612"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1FB57D86" w14:textId="77777777" w:rsidR="00276612" w:rsidRPr="00096D99" w:rsidRDefault="00276612" w:rsidP="00A16BE4">
            <w:pPr>
              <w:spacing w:after="160" w:line="259" w:lineRule="auto"/>
              <w:jc w:val="both"/>
              <w:rPr>
                <w:i/>
                <w:sz w:val="24"/>
                <w:szCs w:val="24"/>
                <w:lang w:val="hr-HR"/>
              </w:rPr>
            </w:pPr>
          </w:p>
        </w:tc>
      </w:tr>
      <w:tr w:rsidR="007344CE" w:rsidRPr="00096D99" w14:paraId="7A5AB117" w14:textId="77777777" w:rsidTr="00A16BE4">
        <w:tc>
          <w:tcPr>
            <w:tcW w:w="1814" w:type="dxa"/>
            <w:vMerge/>
            <w:tcBorders>
              <w:left w:val="single" w:sz="4" w:space="0" w:color="auto"/>
            </w:tcBorders>
            <w:shd w:val="clear" w:color="auto" w:fill="D9D9D9" w:themeFill="background1" w:themeFillShade="D9"/>
            <w:vAlign w:val="center"/>
          </w:tcPr>
          <w:p w14:paraId="7A4E135F" w14:textId="77777777" w:rsidR="007344CE" w:rsidRPr="00096D99" w:rsidRDefault="007344CE" w:rsidP="00A16BE4">
            <w:pPr>
              <w:spacing w:after="160" w:line="259" w:lineRule="auto"/>
              <w:jc w:val="both"/>
              <w:rPr>
                <w:i/>
                <w:sz w:val="24"/>
                <w:szCs w:val="24"/>
              </w:rPr>
            </w:pPr>
          </w:p>
        </w:tc>
        <w:tc>
          <w:tcPr>
            <w:tcW w:w="1730" w:type="dxa"/>
            <w:vMerge/>
            <w:shd w:val="clear" w:color="auto" w:fill="D9D9D9" w:themeFill="background1" w:themeFillShade="D9"/>
          </w:tcPr>
          <w:p w14:paraId="204A1CF9" w14:textId="77777777" w:rsidR="007344CE" w:rsidRPr="00096D99" w:rsidRDefault="007344CE" w:rsidP="00A16BE4">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564640DE" w14:textId="77777777" w:rsidR="007344CE" w:rsidRPr="00096D99" w:rsidRDefault="007344CE" w:rsidP="00A16BE4">
            <w:pPr>
              <w:spacing w:after="160" w:line="259" w:lineRule="auto"/>
              <w:jc w:val="both"/>
              <w:rPr>
                <w:i/>
                <w:sz w:val="24"/>
                <w:szCs w:val="24"/>
                <w:lang w:val="hr-HR"/>
              </w:rPr>
            </w:pPr>
            <w:r w:rsidRPr="00096D99">
              <w:rPr>
                <w:i/>
                <w:sz w:val="24"/>
                <w:szCs w:val="24"/>
                <w:lang w:val="hr-HR"/>
              </w:rPr>
              <w:t>Ukupno krajnjih korisnika na području JLS-a</w:t>
            </w:r>
          </w:p>
        </w:tc>
        <w:tc>
          <w:tcPr>
            <w:tcW w:w="1814" w:type="dxa"/>
            <w:tcBorders>
              <w:top w:val="single" w:sz="4" w:space="0" w:color="auto"/>
              <w:bottom w:val="single" w:sz="4" w:space="0" w:color="auto"/>
            </w:tcBorders>
            <w:shd w:val="clear" w:color="auto" w:fill="D9D9D9" w:themeFill="background1" w:themeFillShade="D9"/>
          </w:tcPr>
          <w:p w14:paraId="60335844" w14:textId="77777777" w:rsidR="007344CE" w:rsidRPr="00096D99" w:rsidRDefault="007344CE" w:rsidP="00A16BE4">
            <w:pPr>
              <w:spacing w:after="160" w:line="259" w:lineRule="auto"/>
              <w:jc w:val="both"/>
              <w:rPr>
                <w:i/>
                <w:sz w:val="24"/>
                <w:szCs w:val="24"/>
              </w:rPr>
            </w:pPr>
          </w:p>
        </w:tc>
        <w:tc>
          <w:tcPr>
            <w:tcW w:w="1815" w:type="dxa"/>
            <w:vMerge w:val="restart"/>
            <w:tcBorders>
              <w:top w:val="single" w:sz="4" w:space="0" w:color="auto"/>
              <w:right w:val="single" w:sz="4" w:space="0" w:color="auto"/>
              <w:tr2bl w:val="single" w:sz="4" w:space="0" w:color="auto"/>
            </w:tcBorders>
            <w:shd w:val="clear" w:color="auto" w:fill="D9D9D9" w:themeFill="background1" w:themeFillShade="D9"/>
          </w:tcPr>
          <w:p w14:paraId="2CCE1DD1" w14:textId="77777777" w:rsidR="007344CE" w:rsidRPr="00096D99" w:rsidRDefault="007344CE" w:rsidP="00A16BE4">
            <w:pPr>
              <w:spacing w:after="160" w:line="259" w:lineRule="auto"/>
              <w:jc w:val="both"/>
              <w:rPr>
                <w:i/>
                <w:sz w:val="24"/>
                <w:szCs w:val="24"/>
              </w:rPr>
            </w:pPr>
          </w:p>
        </w:tc>
      </w:tr>
      <w:tr w:rsidR="007344CE" w:rsidRPr="00096D99" w14:paraId="6309FF2F" w14:textId="77777777" w:rsidTr="00A16BE4">
        <w:tc>
          <w:tcPr>
            <w:tcW w:w="1814" w:type="dxa"/>
            <w:vMerge/>
            <w:tcBorders>
              <w:left w:val="single" w:sz="4" w:space="0" w:color="auto"/>
              <w:bottom w:val="single" w:sz="4" w:space="0" w:color="auto"/>
            </w:tcBorders>
            <w:shd w:val="clear" w:color="auto" w:fill="D9D9D9" w:themeFill="background1" w:themeFillShade="D9"/>
            <w:vAlign w:val="center"/>
          </w:tcPr>
          <w:p w14:paraId="0448BB37" w14:textId="77777777" w:rsidR="007344CE" w:rsidRPr="00096D99" w:rsidRDefault="007344CE" w:rsidP="00A16BE4">
            <w:pPr>
              <w:spacing w:after="160" w:line="259" w:lineRule="auto"/>
              <w:jc w:val="both"/>
              <w:rPr>
                <w:i/>
                <w:sz w:val="24"/>
                <w:szCs w:val="24"/>
              </w:rPr>
            </w:pPr>
          </w:p>
        </w:tc>
        <w:tc>
          <w:tcPr>
            <w:tcW w:w="1730" w:type="dxa"/>
            <w:vMerge/>
            <w:tcBorders>
              <w:bottom w:val="single" w:sz="4" w:space="0" w:color="auto"/>
            </w:tcBorders>
            <w:shd w:val="clear" w:color="auto" w:fill="D9D9D9" w:themeFill="background1" w:themeFillShade="D9"/>
          </w:tcPr>
          <w:p w14:paraId="7542EA32" w14:textId="77777777" w:rsidR="007344CE" w:rsidRPr="00096D99" w:rsidRDefault="007344CE" w:rsidP="00A16BE4">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231F695E" w14:textId="77777777" w:rsidR="007344CE" w:rsidRPr="00BC5BB9" w:rsidRDefault="007344CE" w:rsidP="00A16BE4">
            <w:pPr>
              <w:spacing w:after="160" w:line="259" w:lineRule="auto"/>
              <w:jc w:val="both"/>
              <w:rPr>
                <w:i/>
                <w:sz w:val="24"/>
                <w:szCs w:val="24"/>
                <w:lang w:val="hr-HR"/>
              </w:rPr>
            </w:pPr>
            <w:r w:rsidRPr="00BC5BB9">
              <w:rPr>
                <w:i/>
                <w:sz w:val="24"/>
                <w:szCs w:val="24"/>
                <w:lang w:val="hr-HR"/>
              </w:rPr>
              <w:t>Razvrstanost JLS-a skupini prema indeksu razvijenosti</w:t>
            </w:r>
            <w:r w:rsidRPr="00BC5BB9">
              <w:rPr>
                <w:i/>
                <w:sz w:val="24"/>
                <w:szCs w:val="24"/>
                <w:vertAlign w:val="superscript"/>
              </w:rPr>
              <w:fldChar w:fldCharType="begin"/>
            </w:r>
            <w:r w:rsidRPr="00BC5BB9">
              <w:rPr>
                <w:i/>
                <w:sz w:val="24"/>
                <w:szCs w:val="24"/>
                <w:vertAlign w:val="superscript"/>
                <w:lang w:val="hr-HR"/>
              </w:rPr>
              <w:instrText xml:space="preserve"> NOTEREF _Ref3386826 \h </w:instrText>
            </w:r>
            <w:r>
              <w:rPr>
                <w:i/>
                <w:sz w:val="24"/>
                <w:szCs w:val="24"/>
                <w:vertAlign w:val="superscript"/>
                <w:lang w:val="hr-HR"/>
              </w:rPr>
              <w:instrText xml:space="preserve"> \* MERGEFORMAT </w:instrText>
            </w:r>
            <w:r w:rsidRPr="00BC5BB9">
              <w:rPr>
                <w:i/>
                <w:sz w:val="24"/>
                <w:szCs w:val="24"/>
                <w:vertAlign w:val="superscript"/>
              </w:rPr>
            </w:r>
            <w:r w:rsidRPr="00BC5BB9">
              <w:rPr>
                <w:i/>
                <w:sz w:val="24"/>
                <w:szCs w:val="24"/>
                <w:vertAlign w:val="superscript"/>
              </w:rPr>
              <w:fldChar w:fldCharType="separate"/>
            </w:r>
            <w:r w:rsidRPr="00BC5BB9">
              <w:rPr>
                <w:i/>
                <w:sz w:val="24"/>
                <w:szCs w:val="24"/>
                <w:vertAlign w:val="superscript"/>
                <w:lang w:val="hr-HR"/>
              </w:rPr>
              <w:t>8</w:t>
            </w:r>
            <w:r w:rsidRPr="00BC5BB9">
              <w:rPr>
                <w:i/>
                <w:sz w:val="24"/>
                <w:szCs w:val="24"/>
                <w:vertAlign w:val="superscript"/>
              </w:rPr>
              <w:fldChar w:fldCharType="end"/>
            </w:r>
          </w:p>
        </w:tc>
        <w:tc>
          <w:tcPr>
            <w:tcW w:w="1814" w:type="dxa"/>
            <w:tcBorders>
              <w:top w:val="single" w:sz="4" w:space="0" w:color="auto"/>
              <w:bottom w:val="single" w:sz="4" w:space="0" w:color="auto"/>
            </w:tcBorders>
            <w:shd w:val="clear" w:color="auto" w:fill="D9D9D9" w:themeFill="background1" w:themeFillShade="D9"/>
          </w:tcPr>
          <w:p w14:paraId="0719EF87" w14:textId="77777777" w:rsidR="007344CE" w:rsidRPr="00096D99" w:rsidRDefault="007344CE" w:rsidP="00A16BE4">
            <w:pPr>
              <w:spacing w:after="160" w:line="259" w:lineRule="auto"/>
              <w:jc w:val="both"/>
              <w:rPr>
                <w:i/>
                <w:sz w:val="24"/>
                <w:szCs w:val="24"/>
              </w:rPr>
            </w:pPr>
          </w:p>
        </w:tc>
        <w:tc>
          <w:tcPr>
            <w:tcW w:w="1815" w:type="dxa"/>
            <w:vMerge/>
            <w:tcBorders>
              <w:bottom w:val="single" w:sz="4" w:space="0" w:color="auto"/>
              <w:right w:val="single" w:sz="4" w:space="0" w:color="auto"/>
              <w:tr2bl w:val="single" w:sz="4" w:space="0" w:color="auto"/>
            </w:tcBorders>
            <w:shd w:val="clear" w:color="auto" w:fill="D9D9D9" w:themeFill="background1" w:themeFillShade="D9"/>
          </w:tcPr>
          <w:p w14:paraId="0906C040" w14:textId="77777777" w:rsidR="007344CE" w:rsidRPr="00096D99" w:rsidRDefault="007344CE" w:rsidP="00A16BE4">
            <w:pPr>
              <w:spacing w:after="160" w:line="259" w:lineRule="auto"/>
              <w:jc w:val="both"/>
              <w:rPr>
                <w:i/>
                <w:sz w:val="24"/>
                <w:szCs w:val="24"/>
              </w:rPr>
            </w:pPr>
          </w:p>
        </w:tc>
      </w:tr>
      <w:tr w:rsidR="00276612" w:rsidRPr="00096D99" w14:paraId="59A90048" w14:textId="77777777" w:rsidTr="00A16BE4">
        <w:tc>
          <w:tcPr>
            <w:tcW w:w="1814" w:type="dxa"/>
            <w:vMerge w:val="restart"/>
            <w:tcBorders>
              <w:top w:val="single" w:sz="4" w:space="0" w:color="auto"/>
              <w:left w:val="single" w:sz="4" w:space="0" w:color="auto"/>
            </w:tcBorders>
            <w:shd w:val="clear" w:color="auto" w:fill="D9D9D9" w:themeFill="background1" w:themeFillShade="D9"/>
            <w:vAlign w:val="center"/>
          </w:tcPr>
          <w:p w14:paraId="118FA729" w14:textId="77777777" w:rsidR="00276612" w:rsidRPr="00096D99" w:rsidRDefault="00276612" w:rsidP="00A16BE4">
            <w:pPr>
              <w:spacing w:after="160" w:line="259" w:lineRule="auto"/>
              <w:jc w:val="center"/>
              <w:rPr>
                <w:i/>
                <w:sz w:val="24"/>
                <w:szCs w:val="24"/>
                <w:lang w:val="hr-HR"/>
              </w:rPr>
            </w:pPr>
            <w:r w:rsidRPr="00096D99">
              <w:rPr>
                <w:i/>
                <w:sz w:val="24"/>
                <w:szCs w:val="24"/>
                <w:lang w:val="hr-HR"/>
              </w:rPr>
              <w:t>&lt;umetnuti naziv jedinice lokalne samouprave na čijem se području provodi projekt&gt;</w:t>
            </w:r>
          </w:p>
        </w:tc>
        <w:tc>
          <w:tcPr>
            <w:tcW w:w="1730" w:type="dxa"/>
            <w:vMerge w:val="restart"/>
            <w:tcBorders>
              <w:top w:val="single" w:sz="4" w:space="0" w:color="auto"/>
            </w:tcBorders>
            <w:shd w:val="clear" w:color="auto" w:fill="D9D9D9" w:themeFill="background1" w:themeFillShade="D9"/>
          </w:tcPr>
          <w:p w14:paraId="4F0C97C0" w14:textId="77777777" w:rsidR="00276612" w:rsidRPr="00096D99" w:rsidRDefault="00276612" w:rsidP="00A16BE4">
            <w:pPr>
              <w:spacing w:after="160" w:line="259" w:lineRule="auto"/>
              <w:jc w:val="both"/>
              <w:rPr>
                <w:i/>
                <w:sz w:val="24"/>
                <w:szCs w:val="24"/>
                <w:lang w:val="hr-HR"/>
              </w:rPr>
            </w:pPr>
          </w:p>
          <w:p w14:paraId="31268202" w14:textId="77777777" w:rsidR="00276612" w:rsidRPr="00096D99" w:rsidRDefault="00276612" w:rsidP="00A16BE4">
            <w:pPr>
              <w:spacing w:after="160" w:line="259" w:lineRule="auto"/>
              <w:jc w:val="both"/>
              <w:rPr>
                <w:i/>
                <w:sz w:val="24"/>
                <w:szCs w:val="24"/>
                <w:lang w:val="hr-HR"/>
              </w:rPr>
            </w:pPr>
          </w:p>
          <w:p w14:paraId="2D5657BA" w14:textId="77777777" w:rsidR="00276612" w:rsidRPr="00096D99" w:rsidRDefault="00276612" w:rsidP="00A16BE4">
            <w:pPr>
              <w:spacing w:after="160" w:line="259" w:lineRule="auto"/>
              <w:jc w:val="both"/>
              <w:rPr>
                <w:i/>
                <w:sz w:val="24"/>
                <w:szCs w:val="24"/>
                <w:lang w:val="hr-HR"/>
              </w:rPr>
            </w:pPr>
          </w:p>
          <w:p w14:paraId="64703B9B" w14:textId="77777777" w:rsidR="00276612" w:rsidRPr="00096D99" w:rsidRDefault="00276612"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40AB9CA0" w14:textId="77777777" w:rsidR="00276612" w:rsidRPr="00096D99" w:rsidRDefault="00276612" w:rsidP="00A16BE4">
            <w:pPr>
              <w:spacing w:after="160" w:line="259" w:lineRule="auto"/>
              <w:jc w:val="both"/>
              <w:rPr>
                <w:i/>
                <w:sz w:val="24"/>
                <w:szCs w:val="24"/>
                <w:lang w:val="hr-HR"/>
              </w:rPr>
            </w:pPr>
            <w:r w:rsidRPr="00096D99">
              <w:rPr>
                <w:i/>
                <w:sz w:val="24"/>
                <w:szCs w:val="24"/>
                <w:lang w:val="hr-HR"/>
              </w:rPr>
              <w:t>Stanovi</w:t>
            </w:r>
          </w:p>
        </w:tc>
        <w:tc>
          <w:tcPr>
            <w:tcW w:w="1814" w:type="dxa"/>
            <w:tcBorders>
              <w:top w:val="single" w:sz="4" w:space="0" w:color="auto"/>
              <w:bottom w:val="single" w:sz="4" w:space="0" w:color="auto"/>
            </w:tcBorders>
            <w:shd w:val="clear" w:color="auto" w:fill="D9D9D9" w:themeFill="background1" w:themeFillShade="D9"/>
          </w:tcPr>
          <w:p w14:paraId="12A46E82" w14:textId="77777777" w:rsidR="00276612" w:rsidRPr="00096D99" w:rsidRDefault="00276612"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49303689" w14:textId="77777777" w:rsidR="00276612" w:rsidRPr="00096D99" w:rsidRDefault="00276612" w:rsidP="00A16BE4">
            <w:pPr>
              <w:spacing w:after="160" w:line="259" w:lineRule="auto"/>
              <w:jc w:val="both"/>
              <w:rPr>
                <w:i/>
                <w:sz w:val="24"/>
                <w:szCs w:val="24"/>
                <w:lang w:val="hr-HR"/>
              </w:rPr>
            </w:pPr>
          </w:p>
        </w:tc>
      </w:tr>
      <w:tr w:rsidR="00276612" w:rsidRPr="00096D99" w14:paraId="2CC97FF2" w14:textId="77777777" w:rsidTr="00A16BE4">
        <w:tc>
          <w:tcPr>
            <w:tcW w:w="1814" w:type="dxa"/>
            <w:vMerge/>
            <w:tcBorders>
              <w:left w:val="single" w:sz="4" w:space="0" w:color="auto"/>
            </w:tcBorders>
            <w:shd w:val="clear" w:color="auto" w:fill="D9D9D9" w:themeFill="background1" w:themeFillShade="D9"/>
          </w:tcPr>
          <w:p w14:paraId="437CB42E" w14:textId="77777777" w:rsidR="00276612" w:rsidRPr="00096D99" w:rsidRDefault="00276612" w:rsidP="00A16BE4">
            <w:pPr>
              <w:spacing w:after="160" w:line="259" w:lineRule="auto"/>
              <w:jc w:val="both"/>
              <w:rPr>
                <w:i/>
                <w:sz w:val="24"/>
                <w:szCs w:val="24"/>
                <w:lang w:val="hr-HR"/>
              </w:rPr>
            </w:pPr>
          </w:p>
        </w:tc>
        <w:tc>
          <w:tcPr>
            <w:tcW w:w="1730" w:type="dxa"/>
            <w:vMerge/>
            <w:shd w:val="clear" w:color="auto" w:fill="D9D9D9" w:themeFill="background1" w:themeFillShade="D9"/>
          </w:tcPr>
          <w:p w14:paraId="22192360" w14:textId="77777777" w:rsidR="00276612" w:rsidRPr="00096D99" w:rsidRDefault="00276612"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396EEB79" w14:textId="77777777" w:rsidR="00276612" w:rsidRPr="00096D99" w:rsidRDefault="00276612" w:rsidP="00A16BE4">
            <w:pPr>
              <w:numPr>
                <w:ilvl w:val="0"/>
                <w:numId w:val="30"/>
              </w:numPr>
              <w:spacing w:after="160" w:line="259" w:lineRule="auto"/>
              <w:contextualSpacing/>
              <w:jc w:val="both"/>
              <w:rPr>
                <w:i/>
                <w:sz w:val="24"/>
                <w:szCs w:val="24"/>
                <w:lang w:val="hr-HR"/>
              </w:rPr>
            </w:pPr>
            <w:r w:rsidRPr="00096D99">
              <w:rPr>
                <w:i/>
                <w:sz w:val="24"/>
                <w:szCs w:val="24"/>
                <w:lang w:val="hr-HR"/>
              </w:rPr>
              <w:t>od toga kućanstva</w:t>
            </w:r>
          </w:p>
        </w:tc>
        <w:tc>
          <w:tcPr>
            <w:tcW w:w="1814" w:type="dxa"/>
            <w:tcBorders>
              <w:top w:val="single" w:sz="4" w:space="0" w:color="auto"/>
              <w:bottom w:val="single" w:sz="4" w:space="0" w:color="auto"/>
            </w:tcBorders>
            <w:shd w:val="clear" w:color="auto" w:fill="D9D9D9" w:themeFill="background1" w:themeFillShade="D9"/>
          </w:tcPr>
          <w:p w14:paraId="6F4C5360" w14:textId="77777777" w:rsidR="00276612" w:rsidRPr="00096D99" w:rsidRDefault="00276612"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5E278295" w14:textId="77777777" w:rsidR="00276612" w:rsidRPr="00096D99" w:rsidRDefault="00276612" w:rsidP="00A16BE4">
            <w:pPr>
              <w:spacing w:after="160" w:line="259" w:lineRule="auto"/>
              <w:jc w:val="both"/>
              <w:rPr>
                <w:i/>
                <w:sz w:val="24"/>
                <w:szCs w:val="24"/>
                <w:lang w:val="hr-HR"/>
              </w:rPr>
            </w:pPr>
          </w:p>
        </w:tc>
      </w:tr>
      <w:tr w:rsidR="00276612" w:rsidRPr="00096D99" w14:paraId="2DBFEF47" w14:textId="77777777" w:rsidTr="00A16BE4">
        <w:tc>
          <w:tcPr>
            <w:tcW w:w="1814" w:type="dxa"/>
            <w:vMerge/>
            <w:tcBorders>
              <w:left w:val="single" w:sz="4" w:space="0" w:color="auto"/>
            </w:tcBorders>
            <w:shd w:val="clear" w:color="auto" w:fill="D9D9D9" w:themeFill="background1" w:themeFillShade="D9"/>
          </w:tcPr>
          <w:p w14:paraId="493E3D62" w14:textId="77777777" w:rsidR="00276612" w:rsidRPr="00096D99" w:rsidRDefault="00276612" w:rsidP="00A16BE4">
            <w:pPr>
              <w:spacing w:after="160" w:line="259" w:lineRule="auto"/>
              <w:jc w:val="both"/>
              <w:rPr>
                <w:i/>
                <w:sz w:val="24"/>
                <w:szCs w:val="24"/>
                <w:lang w:val="hr-HR"/>
              </w:rPr>
            </w:pPr>
          </w:p>
        </w:tc>
        <w:tc>
          <w:tcPr>
            <w:tcW w:w="1730" w:type="dxa"/>
            <w:vMerge/>
            <w:shd w:val="clear" w:color="auto" w:fill="D9D9D9" w:themeFill="background1" w:themeFillShade="D9"/>
          </w:tcPr>
          <w:p w14:paraId="73C5A39A" w14:textId="77777777" w:rsidR="00276612" w:rsidRPr="00096D99" w:rsidRDefault="00276612"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00224455" w14:textId="77777777" w:rsidR="00276612" w:rsidRPr="00096D99" w:rsidRDefault="00276612" w:rsidP="00A16BE4">
            <w:pPr>
              <w:spacing w:after="160" w:line="259" w:lineRule="auto"/>
              <w:jc w:val="both"/>
              <w:rPr>
                <w:i/>
                <w:sz w:val="24"/>
                <w:szCs w:val="24"/>
                <w:lang w:val="hr-HR"/>
              </w:rPr>
            </w:pPr>
            <w:r w:rsidRPr="00096D99">
              <w:rPr>
                <w:i/>
                <w:sz w:val="24"/>
                <w:szCs w:val="24"/>
                <w:lang w:val="hr-HR"/>
              </w:rPr>
              <w:t>Javni korisnici</w:t>
            </w:r>
          </w:p>
        </w:tc>
        <w:tc>
          <w:tcPr>
            <w:tcW w:w="1814" w:type="dxa"/>
            <w:tcBorders>
              <w:top w:val="single" w:sz="4" w:space="0" w:color="auto"/>
              <w:bottom w:val="single" w:sz="4" w:space="0" w:color="auto"/>
            </w:tcBorders>
            <w:shd w:val="clear" w:color="auto" w:fill="D9D9D9" w:themeFill="background1" w:themeFillShade="D9"/>
          </w:tcPr>
          <w:p w14:paraId="3DA42E3F" w14:textId="77777777" w:rsidR="00276612" w:rsidRPr="00096D99" w:rsidRDefault="00276612"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5E8EF7A9" w14:textId="77777777" w:rsidR="00276612" w:rsidRPr="00096D99" w:rsidRDefault="00276612" w:rsidP="00A16BE4">
            <w:pPr>
              <w:spacing w:after="160" w:line="259" w:lineRule="auto"/>
              <w:jc w:val="both"/>
              <w:rPr>
                <w:i/>
                <w:sz w:val="24"/>
                <w:szCs w:val="24"/>
                <w:lang w:val="hr-HR"/>
              </w:rPr>
            </w:pPr>
          </w:p>
        </w:tc>
      </w:tr>
      <w:tr w:rsidR="00276612" w:rsidRPr="00096D99" w14:paraId="390C04A0" w14:textId="77777777" w:rsidTr="00A16BE4">
        <w:tc>
          <w:tcPr>
            <w:tcW w:w="1814" w:type="dxa"/>
            <w:vMerge/>
            <w:tcBorders>
              <w:left w:val="single" w:sz="4" w:space="0" w:color="auto"/>
            </w:tcBorders>
            <w:shd w:val="clear" w:color="auto" w:fill="D9D9D9" w:themeFill="background1" w:themeFillShade="D9"/>
          </w:tcPr>
          <w:p w14:paraId="374B4B50" w14:textId="77777777" w:rsidR="00276612" w:rsidRPr="00096D99" w:rsidRDefault="00276612" w:rsidP="00A16BE4">
            <w:pPr>
              <w:spacing w:after="160" w:line="259" w:lineRule="auto"/>
              <w:jc w:val="both"/>
              <w:rPr>
                <w:i/>
                <w:sz w:val="24"/>
                <w:szCs w:val="24"/>
                <w:lang w:val="hr-HR"/>
              </w:rPr>
            </w:pPr>
          </w:p>
        </w:tc>
        <w:tc>
          <w:tcPr>
            <w:tcW w:w="1730" w:type="dxa"/>
            <w:vMerge/>
            <w:shd w:val="clear" w:color="auto" w:fill="D9D9D9" w:themeFill="background1" w:themeFillShade="D9"/>
          </w:tcPr>
          <w:p w14:paraId="5E9511B4" w14:textId="77777777" w:rsidR="00276612" w:rsidRPr="00096D99" w:rsidRDefault="00276612"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17D517D6" w14:textId="77777777" w:rsidR="00276612" w:rsidRPr="00096D99" w:rsidRDefault="00276612" w:rsidP="00A16BE4">
            <w:pPr>
              <w:spacing w:after="160" w:line="259" w:lineRule="auto"/>
              <w:jc w:val="both"/>
              <w:rPr>
                <w:i/>
                <w:sz w:val="24"/>
                <w:szCs w:val="24"/>
                <w:lang w:val="hr-HR"/>
              </w:rPr>
            </w:pPr>
            <w:r w:rsidRPr="00096D99">
              <w:rPr>
                <w:i/>
                <w:sz w:val="24"/>
                <w:szCs w:val="24"/>
                <w:lang w:val="hr-HR"/>
              </w:rPr>
              <w:t>Poslovni korisnici</w:t>
            </w:r>
          </w:p>
        </w:tc>
        <w:tc>
          <w:tcPr>
            <w:tcW w:w="1814" w:type="dxa"/>
            <w:tcBorders>
              <w:top w:val="single" w:sz="4" w:space="0" w:color="auto"/>
              <w:bottom w:val="single" w:sz="4" w:space="0" w:color="auto"/>
            </w:tcBorders>
            <w:shd w:val="clear" w:color="auto" w:fill="D9D9D9" w:themeFill="background1" w:themeFillShade="D9"/>
          </w:tcPr>
          <w:p w14:paraId="6500205E" w14:textId="77777777" w:rsidR="00276612" w:rsidRPr="00096D99" w:rsidRDefault="00276612"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50E695C2" w14:textId="77777777" w:rsidR="00276612" w:rsidRPr="00096D99" w:rsidRDefault="00276612" w:rsidP="00A16BE4">
            <w:pPr>
              <w:spacing w:after="160" w:line="259" w:lineRule="auto"/>
              <w:jc w:val="both"/>
              <w:rPr>
                <w:i/>
                <w:sz w:val="24"/>
                <w:szCs w:val="24"/>
                <w:lang w:val="hr-HR"/>
              </w:rPr>
            </w:pPr>
          </w:p>
        </w:tc>
      </w:tr>
      <w:tr w:rsidR="007344CE" w:rsidRPr="00096D99" w14:paraId="3A801364" w14:textId="77777777" w:rsidTr="00A16BE4">
        <w:tc>
          <w:tcPr>
            <w:tcW w:w="1814" w:type="dxa"/>
            <w:vMerge/>
            <w:tcBorders>
              <w:left w:val="single" w:sz="4" w:space="0" w:color="auto"/>
            </w:tcBorders>
            <w:shd w:val="clear" w:color="auto" w:fill="D9D9D9" w:themeFill="background1" w:themeFillShade="D9"/>
          </w:tcPr>
          <w:p w14:paraId="1D1A3D1A" w14:textId="77777777" w:rsidR="007344CE" w:rsidRPr="00096D99" w:rsidRDefault="007344CE" w:rsidP="00A16BE4">
            <w:pPr>
              <w:spacing w:after="160" w:line="259" w:lineRule="auto"/>
              <w:jc w:val="both"/>
              <w:rPr>
                <w:i/>
                <w:sz w:val="24"/>
                <w:szCs w:val="24"/>
              </w:rPr>
            </w:pPr>
          </w:p>
        </w:tc>
        <w:tc>
          <w:tcPr>
            <w:tcW w:w="1730" w:type="dxa"/>
            <w:vMerge/>
            <w:shd w:val="clear" w:color="auto" w:fill="D9D9D9" w:themeFill="background1" w:themeFillShade="D9"/>
          </w:tcPr>
          <w:p w14:paraId="12A6D328" w14:textId="77777777" w:rsidR="007344CE" w:rsidRPr="00096D99" w:rsidRDefault="007344CE" w:rsidP="00A16BE4">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24FF6EAA" w14:textId="77777777" w:rsidR="007344CE" w:rsidRPr="00096D99" w:rsidRDefault="007344CE" w:rsidP="00A16BE4">
            <w:pPr>
              <w:spacing w:after="160" w:line="259" w:lineRule="auto"/>
              <w:jc w:val="both"/>
              <w:rPr>
                <w:i/>
                <w:sz w:val="24"/>
                <w:szCs w:val="24"/>
                <w:lang w:val="hr-HR"/>
              </w:rPr>
            </w:pPr>
            <w:r w:rsidRPr="00096D99">
              <w:rPr>
                <w:i/>
                <w:sz w:val="24"/>
                <w:szCs w:val="24"/>
                <w:lang w:val="hr-HR"/>
              </w:rPr>
              <w:t>Ukupno krajnjih korisnika na području JLS-a</w:t>
            </w:r>
          </w:p>
        </w:tc>
        <w:tc>
          <w:tcPr>
            <w:tcW w:w="1814" w:type="dxa"/>
            <w:tcBorders>
              <w:top w:val="single" w:sz="4" w:space="0" w:color="auto"/>
              <w:bottom w:val="single" w:sz="4" w:space="0" w:color="auto"/>
            </w:tcBorders>
            <w:shd w:val="clear" w:color="auto" w:fill="D9D9D9" w:themeFill="background1" w:themeFillShade="D9"/>
          </w:tcPr>
          <w:p w14:paraId="76452E05" w14:textId="77777777" w:rsidR="007344CE" w:rsidRPr="00096D99" w:rsidRDefault="007344CE" w:rsidP="00A16BE4">
            <w:pPr>
              <w:spacing w:after="160" w:line="259" w:lineRule="auto"/>
              <w:jc w:val="both"/>
              <w:rPr>
                <w:i/>
                <w:sz w:val="24"/>
                <w:szCs w:val="24"/>
              </w:rPr>
            </w:pPr>
          </w:p>
        </w:tc>
        <w:tc>
          <w:tcPr>
            <w:tcW w:w="1815" w:type="dxa"/>
            <w:vMerge w:val="restart"/>
            <w:tcBorders>
              <w:top w:val="single" w:sz="4" w:space="0" w:color="auto"/>
              <w:right w:val="single" w:sz="4" w:space="0" w:color="auto"/>
              <w:tr2bl w:val="single" w:sz="4" w:space="0" w:color="auto"/>
            </w:tcBorders>
            <w:shd w:val="clear" w:color="auto" w:fill="D9D9D9" w:themeFill="background1" w:themeFillShade="D9"/>
          </w:tcPr>
          <w:p w14:paraId="570373D8" w14:textId="77777777" w:rsidR="007344CE" w:rsidRPr="00096D99" w:rsidRDefault="007344CE" w:rsidP="00A16BE4">
            <w:pPr>
              <w:spacing w:after="160" w:line="259" w:lineRule="auto"/>
              <w:jc w:val="both"/>
              <w:rPr>
                <w:i/>
                <w:sz w:val="24"/>
                <w:szCs w:val="24"/>
              </w:rPr>
            </w:pPr>
          </w:p>
        </w:tc>
      </w:tr>
      <w:tr w:rsidR="007344CE" w:rsidRPr="00096D99" w14:paraId="5387505B" w14:textId="77777777" w:rsidTr="00A16BE4">
        <w:tc>
          <w:tcPr>
            <w:tcW w:w="1814" w:type="dxa"/>
            <w:vMerge/>
            <w:tcBorders>
              <w:left w:val="single" w:sz="4" w:space="0" w:color="auto"/>
              <w:bottom w:val="single" w:sz="4" w:space="0" w:color="auto"/>
            </w:tcBorders>
            <w:shd w:val="clear" w:color="auto" w:fill="D9D9D9" w:themeFill="background1" w:themeFillShade="D9"/>
          </w:tcPr>
          <w:p w14:paraId="5E74A8B6" w14:textId="77777777" w:rsidR="007344CE" w:rsidRPr="00096D99" w:rsidRDefault="007344CE" w:rsidP="00A16BE4">
            <w:pPr>
              <w:spacing w:after="160" w:line="259" w:lineRule="auto"/>
              <w:jc w:val="both"/>
              <w:rPr>
                <w:i/>
                <w:sz w:val="24"/>
                <w:szCs w:val="24"/>
              </w:rPr>
            </w:pPr>
          </w:p>
        </w:tc>
        <w:tc>
          <w:tcPr>
            <w:tcW w:w="1730" w:type="dxa"/>
            <w:vMerge/>
            <w:tcBorders>
              <w:bottom w:val="single" w:sz="4" w:space="0" w:color="auto"/>
            </w:tcBorders>
            <w:shd w:val="clear" w:color="auto" w:fill="D9D9D9" w:themeFill="background1" w:themeFillShade="D9"/>
          </w:tcPr>
          <w:p w14:paraId="3C792F99" w14:textId="77777777" w:rsidR="007344CE" w:rsidRPr="00096D99" w:rsidRDefault="007344CE" w:rsidP="00A16BE4">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1023E67D" w14:textId="0A5F63CC" w:rsidR="007344CE" w:rsidRPr="00BC5BB9" w:rsidRDefault="007344CE" w:rsidP="00A16BE4">
            <w:pPr>
              <w:spacing w:after="160" w:line="259" w:lineRule="auto"/>
              <w:jc w:val="both"/>
              <w:rPr>
                <w:i/>
                <w:sz w:val="24"/>
                <w:szCs w:val="24"/>
                <w:lang w:val="hr-HR"/>
              </w:rPr>
            </w:pPr>
            <w:r w:rsidRPr="00BC5BB9">
              <w:rPr>
                <w:i/>
                <w:sz w:val="24"/>
                <w:szCs w:val="24"/>
                <w:lang w:val="hr-HR"/>
              </w:rPr>
              <w:t>Razvrstanost JLS-a skupini prema indeksu razvijenosti</w:t>
            </w:r>
          </w:p>
        </w:tc>
        <w:tc>
          <w:tcPr>
            <w:tcW w:w="1814" w:type="dxa"/>
            <w:tcBorders>
              <w:top w:val="single" w:sz="4" w:space="0" w:color="auto"/>
              <w:bottom w:val="single" w:sz="4" w:space="0" w:color="auto"/>
            </w:tcBorders>
            <w:shd w:val="clear" w:color="auto" w:fill="D9D9D9" w:themeFill="background1" w:themeFillShade="D9"/>
          </w:tcPr>
          <w:p w14:paraId="4C4DFE16" w14:textId="77777777" w:rsidR="007344CE" w:rsidRPr="00096D99" w:rsidRDefault="007344CE" w:rsidP="00A16BE4">
            <w:pPr>
              <w:spacing w:after="160" w:line="259" w:lineRule="auto"/>
              <w:jc w:val="both"/>
              <w:rPr>
                <w:i/>
                <w:sz w:val="24"/>
                <w:szCs w:val="24"/>
              </w:rPr>
            </w:pPr>
          </w:p>
        </w:tc>
        <w:tc>
          <w:tcPr>
            <w:tcW w:w="1815" w:type="dxa"/>
            <w:vMerge/>
            <w:tcBorders>
              <w:bottom w:val="single" w:sz="4" w:space="0" w:color="auto"/>
              <w:right w:val="single" w:sz="4" w:space="0" w:color="auto"/>
              <w:tr2bl w:val="single" w:sz="4" w:space="0" w:color="auto"/>
            </w:tcBorders>
            <w:shd w:val="clear" w:color="auto" w:fill="D9D9D9" w:themeFill="background1" w:themeFillShade="D9"/>
          </w:tcPr>
          <w:p w14:paraId="67196011" w14:textId="77777777" w:rsidR="007344CE" w:rsidRPr="00096D99" w:rsidRDefault="007344CE" w:rsidP="00A16BE4">
            <w:pPr>
              <w:spacing w:after="160" w:line="259" w:lineRule="auto"/>
              <w:jc w:val="both"/>
              <w:rPr>
                <w:i/>
                <w:sz w:val="24"/>
                <w:szCs w:val="24"/>
              </w:rPr>
            </w:pPr>
          </w:p>
        </w:tc>
      </w:tr>
      <w:tr w:rsidR="00276612" w:rsidRPr="00096D99" w14:paraId="262FB3F4" w14:textId="77777777" w:rsidTr="00A16BE4">
        <w:tc>
          <w:tcPr>
            <w:tcW w:w="1814" w:type="dxa"/>
            <w:tcBorders>
              <w:top w:val="single" w:sz="4" w:space="0" w:color="auto"/>
              <w:left w:val="single" w:sz="4" w:space="0" w:color="auto"/>
              <w:bottom w:val="single" w:sz="4" w:space="0" w:color="auto"/>
            </w:tcBorders>
            <w:shd w:val="clear" w:color="auto" w:fill="D9D9D9" w:themeFill="background1" w:themeFillShade="D9"/>
          </w:tcPr>
          <w:p w14:paraId="09228748" w14:textId="77777777" w:rsidR="00276612" w:rsidRPr="00096D99" w:rsidRDefault="00276612" w:rsidP="00A16BE4">
            <w:pPr>
              <w:spacing w:after="160" w:line="259" w:lineRule="auto"/>
              <w:jc w:val="both"/>
              <w:rPr>
                <w:b/>
                <w:i/>
                <w:sz w:val="24"/>
                <w:szCs w:val="24"/>
                <w:lang w:val="hr-HR"/>
              </w:rPr>
            </w:pPr>
            <w:r w:rsidRPr="00096D99">
              <w:rPr>
                <w:b/>
                <w:i/>
                <w:sz w:val="24"/>
                <w:szCs w:val="24"/>
                <w:lang w:val="hr-HR"/>
              </w:rPr>
              <w:t>UKUPNO</w:t>
            </w:r>
          </w:p>
        </w:tc>
        <w:tc>
          <w:tcPr>
            <w:tcW w:w="1730" w:type="dxa"/>
            <w:tcBorders>
              <w:top w:val="single" w:sz="4" w:space="0" w:color="auto"/>
              <w:bottom w:val="single" w:sz="4" w:space="0" w:color="auto"/>
            </w:tcBorders>
            <w:shd w:val="clear" w:color="auto" w:fill="D9D9D9" w:themeFill="background1" w:themeFillShade="D9"/>
          </w:tcPr>
          <w:p w14:paraId="0CAC8EEE" w14:textId="77777777" w:rsidR="00276612" w:rsidRPr="00096D99" w:rsidRDefault="00276612"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52F3F5A9" w14:textId="77777777" w:rsidR="00276612" w:rsidRPr="00096D99" w:rsidRDefault="00276612" w:rsidP="00A16BE4">
            <w:pPr>
              <w:spacing w:after="160" w:line="259" w:lineRule="auto"/>
              <w:jc w:val="both"/>
              <w:rPr>
                <w:i/>
                <w:sz w:val="24"/>
                <w:szCs w:val="24"/>
                <w:lang w:val="hr-HR"/>
              </w:rPr>
            </w:pPr>
          </w:p>
        </w:tc>
        <w:tc>
          <w:tcPr>
            <w:tcW w:w="1814" w:type="dxa"/>
            <w:tcBorders>
              <w:top w:val="single" w:sz="4" w:space="0" w:color="auto"/>
              <w:bottom w:val="single" w:sz="4" w:space="0" w:color="auto"/>
            </w:tcBorders>
            <w:shd w:val="clear" w:color="auto" w:fill="D9D9D9" w:themeFill="background1" w:themeFillShade="D9"/>
          </w:tcPr>
          <w:p w14:paraId="74242CE2" w14:textId="77777777" w:rsidR="00276612" w:rsidRPr="00096D99" w:rsidRDefault="00276612"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2ADAC7CC" w14:textId="77777777" w:rsidR="00276612" w:rsidRPr="00096D99" w:rsidRDefault="00276612" w:rsidP="00A16BE4">
            <w:pPr>
              <w:spacing w:after="160" w:line="259" w:lineRule="auto"/>
              <w:jc w:val="both"/>
              <w:rPr>
                <w:i/>
                <w:sz w:val="24"/>
                <w:szCs w:val="24"/>
                <w:lang w:val="hr-HR"/>
              </w:rPr>
            </w:pPr>
          </w:p>
        </w:tc>
      </w:tr>
    </w:tbl>
    <w:p w14:paraId="03D1F217" w14:textId="77777777" w:rsidR="00276612" w:rsidRDefault="00276612" w:rsidP="00863B45">
      <w:pPr>
        <w:spacing w:after="160" w:line="259" w:lineRule="auto"/>
        <w:jc w:val="both"/>
        <w:rPr>
          <w:rFonts w:ascii="Times New Roman" w:eastAsia="Calibri" w:hAnsi="Times New Roman" w:cs="Times New Roman"/>
          <w:sz w:val="24"/>
          <w:szCs w:val="24"/>
          <w:lang w:eastAsia="en-US"/>
        </w:rPr>
      </w:pPr>
    </w:p>
    <w:p w14:paraId="49E7CD6A" w14:textId="77777777" w:rsidR="00276612" w:rsidRPr="00863B45" w:rsidRDefault="00276612" w:rsidP="00863B45">
      <w:pPr>
        <w:spacing w:after="160" w:line="259" w:lineRule="auto"/>
        <w:jc w:val="both"/>
        <w:rPr>
          <w:rFonts w:ascii="Times New Roman" w:eastAsia="Calibri" w:hAnsi="Times New Roman" w:cs="Times New Roman"/>
          <w:sz w:val="24"/>
          <w:szCs w:val="24"/>
          <w:lang w:eastAsia="en-US"/>
        </w:rPr>
      </w:pPr>
    </w:p>
    <w:p w14:paraId="4CFE8151" w14:textId="77777777" w:rsidR="00863B45" w:rsidRPr="00863B45" w:rsidRDefault="00863B45" w:rsidP="00863B45">
      <w:pPr>
        <w:spacing w:after="160" w:line="259" w:lineRule="auto"/>
        <w:jc w:val="both"/>
        <w:rPr>
          <w:rFonts w:ascii="Times New Roman" w:eastAsia="Calibri" w:hAnsi="Times New Roman" w:cs="Times New Roman"/>
          <w:i/>
          <w:sz w:val="24"/>
          <w:szCs w:val="24"/>
          <w:lang w:eastAsia="en-US"/>
        </w:rPr>
      </w:pPr>
      <w:r w:rsidRPr="00863B45">
        <w:rPr>
          <w:rFonts w:ascii="Times New Roman" w:eastAsia="Calibri" w:hAnsi="Times New Roman" w:cs="Times New Roman"/>
          <w:i/>
          <w:sz w:val="24"/>
          <w:szCs w:val="24"/>
          <w:highlight w:val="lightGray"/>
          <w:lang w:eastAsia="en-US"/>
        </w:rPr>
        <w:t>&lt;Popuniti u slučaju odabira investicijskog modela C&gt;</w:t>
      </w:r>
    </w:p>
    <w:tbl>
      <w:tblPr>
        <w:tblStyle w:val="TableGrid1"/>
        <w:tblW w:w="0" w:type="auto"/>
        <w:shd w:val="clear" w:color="auto" w:fill="D0CECE"/>
        <w:tblLook w:val="04A0" w:firstRow="1" w:lastRow="0" w:firstColumn="1" w:lastColumn="0" w:noHBand="0" w:noVBand="1"/>
      </w:tblPr>
      <w:tblGrid>
        <w:gridCol w:w="4531"/>
        <w:gridCol w:w="4531"/>
      </w:tblGrid>
      <w:tr w:rsidR="00FC5421" w:rsidRPr="00863B45" w14:paraId="4BF5B806" w14:textId="77777777" w:rsidTr="00863B45">
        <w:tc>
          <w:tcPr>
            <w:tcW w:w="4531" w:type="dxa"/>
            <w:shd w:val="clear" w:color="auto" w:fill="D0CECE"/>
          </w:tcPr>
          <w:p w14:paraId="6297213C" w14:textId="073B31CD" w:rsidR="00FC5421" w:rsidRPr="00D67AB3" w:rsidRDefault="00FC5421" w:rsidP="00863B45">
            <w:pPr>
              <w:spacing w:after="160" w:line="259" w:lineRule="auto"/>
              <w:jc w:val="both"/>
              <w:rPr>
                <w:rFonts w:ascii="Times New Roman" w:hAnsi="Times New Roman" w:cs="Times New Roman"/>
                <w:i/>
                <w:sz w:val="24"/>
                <w:szCs w:val="24"/>
              </w:rPr>
            </w:pPr>
            <w:r w:rsidRPr="00137C6A">
              <w:rPr>
                <w:rFonts w:ascii="Times New Roman" w:hAnsi="Times New Roman" w:cs="Times New Roman"/>
                <w:i/>
                <w:sz w:val="24"/>
                <w:szCs w:val="24"/>
              </w:rPr>
              <w:t>Projekt osigurava NGA širokopojasni pristup svim stanovima u okviru PRŠI-ja (broj stanova u bijelim područjima kojima će se u okviru projekta omogućiti NGA širokopojasni pristup) (</w:t>
            </w:r>
            <w:r>
              <w:rPr>
                <w:rFonts w:ascii="Times New Roman" w:hAnsi="Times New Roman" w:cs="Times New Roman"/>
                <w:i/>
                <w:sz w:val="24"/>
                <w:szCs w:val="24"/>
              </w:rPr>
              <w:t>upisati</w:t>
            </w:r>
            <w:r w:rsidR="007608E5">
              <w:rPr>
                <w:rFonts w:ascii="Times New Roman" w:hAnsi="Times New Roman" w:cs="Times New Roman"/>
                <w:i/>
                <w:sz w:val="24"/>
                <w:szCs w:val="24"/>
              </w:rPr>
              <w:t xml:space="preserve">: </w:t>
            </w:r>
            <w:r w:rsidRPr="00137C6A">
              <w:rPr>
                <w:rFonts w:ascii="Times New Roman" w:hAnsi="Times New Roman" w:cs="Times New Roman"/>
                <w:i/>
                <w:sz w:val="24"/>
                <w:szCs w:val="24"/>
              </w:rPr>
              <w:t>DA / NE)</w:t>
            </w:r>
          </w:p>
        </w:tc>
        <w:tc>
          <w:tcPr>
            <w:tcW w:w="4531" w:type="dxa"/>
            <w:shd w:val="clear" w:color="auto" w:fill="D0CECE"/>
          </w:tcPr>
          <w:p w14:paraId="5AE2DAEE" w14:textId="77777777" w:rsidR="00FC5421" w:rsidRPr="00863B45" w:rsidRDefault="00FC5421" w:rsidP="00863B45">
            <w:pPr>
              <w:spacing w:after="160" w:line="259" w:lineRule="auto"/>
              <w:jc w:val="both"/>
              <w:rPr>
                <w:rFonts w:ascii="Times New Roman" w:hAnsi="Times New Roman" w:cs="Times New Roman"/>
                <w:i/>
                <w:sz w:val="24"/>
                <w:szCs w:val="24"/>
              </w:rPr>
            </w:pPr>
          </w:p>
        </w:tc>
      </w:tr>
      <w:tr w:rsidR="00FC5421" w:rsidRPr="00863B45" w14:paraId="5BD4690F" w14:textId="77777777" w:rsidTr="00863B45">
        <w:tc>
          <w:tcPr>
            <w:tcW w:w="4531" w:type="dxa"/>
            <w:shd w:val="clear" w:color="auto" w:fill="D0CECE"/>
          </w:tcPr>
          <w:p w14:paraId="40DA780C" w14:textId="70FF32A5" w:rsidR="00FC5421" w:rsidRPr="00421BE0" w:rsidRDefault="00FC5421" w:rsidP="00863B45">
            <w:pPr>
              <w:spacing w:after="160" w:line="259" w:lineRule="auto"/>
              <w:jc w:val="both"/>
              <w:rPr>
                <w:i/>
              </w:rPr>
            </w:pPr>
            <w:r w:rsidRPr="00D67AB3">
              <w:rPr>
                <w:rFonts w:ascii="Times New Roman" w:hAnsi="Times New Roman" w:cs="Times New Roman"/>
                <w:i/>
                <w:sz w:val="24"/>
                <w:szCs w:val="24"/>
              </w:rPr>
              <w:t>Model upravljanja NGA širokopojasnom mrežom izgrađenom u okviru projekta</w:t>
            </w:r>
            <w:r>
              <w:rPr>
                <w:rFonts w:ascii="Times New Roman" w:hAnsi="Times New Roman" w:cs="Times New Roman"/>
                <w:i/>
                <w:sz w:val="24"/>
                <w:szCs w:val="24"/>
              </w:rPr>
              <w:t xml:space="preserve"> </w:t>
            </w:r>
            <w:r>
              <w:rPr>
                <w:rFonts w:ascii="Times New Roman" w:hAnsi="Times New Roman" w:cs="Times New Roman"/>
                <w:i/>
                <w:sz w:val="24"/>
                <w:szCs w:val="24"/>
              </w:rPr>
              <w:lastRenderedPageBreak/>
              <w:t>(</w:t>
            </w:r>
            <w:r w:rsidR="007608E5">
              <w:rPr>
                <w:rFonts w:ascii="Times New Roman" w:hAnsi="Times New Roman" w:cs="Times New Roman"/>
                <w:i/>
                <w:sz w:val="24"/>
                <w:szCs w:val="24"/>
              </w:rPr>
              <w:t>upisati</w:t>
            </w:r>
            <w:r w:rsidR="00593203">
              <w:rPr>
                <w:rFonts w:ascii="Times New Roman" w:hAnsi="Times New Roman" w:cs="Times New Roman"/>
                <w:i/>
                <w:sz w:val="24"/>
                <w:szCs w:val="24"/>
              </w:rPr>
              <w:t xml:space="preserve">: </w:t>
            </w:r>
            <w:r>
              <w:rPr>
                <w:rFonts w:ascii="Times New Roman" w:hAnsi="Times New Roman" w:cs="Times New Roman"/>
                <w:i/>
                <w:sz w:val="24"/>
                <w:szCs w:val="24"/>
              </w:rPr>
              <w:t>isključivo veleprodajni</w:t>
            </w:r>
            <w:r w:rsidR="00593203">
              <w:rPr>
                <w:rFonts w:ascii="Times New Roman" w:hAnsi="Times New Roman" w:cs="Times New Roman"/>
                <w:i/>
                <w:sz w:val="24"/>
                <w:szCs w:val="24"/>
              </w:rPr>
              <w:t xml:space="preserve"> </w:t>
            </w:r>
            <w:r w:rsidR="00914DCF">
              <w:rPr>
                <w:rFonts w:ascii="Times New Roman" w:hAnsi="Times New Roman" w:cs="Times New Roman"/>
                <w:i/>
                <w:sz w:val="24"/>
                <w:szCs w:val="24"/>
              </w:rPr>
              <w:t xml:space="preserve">poslovni model </w:t>
            </w:r>
            <w:r w:rsidR="008D7CE4">
              <w:rPr>
                <w:rFonts w:ascii="Times New Roman" w:hAnsi="Times New Roman" w:cs="Times New Roman"/>
                <w:i/>
                <w:sz w:val="24"/>
                <w:szCs w:val="24"/>
              </w:rPr>
              <w:t>/</w:t>
            </w:r>
            <w:r w:rsidR="00914DCF">
              <w:rPr>
                <w:rFonts w:ascii="Times New Roman" w:hAnsi="Times New Roman" w:cs="Times New Roman"/>
                <w:i/>
                <w:sz w:val="24"/>
                <w:szCs w:val="24"/>
              </w:rPr>
              <w:t xml:space="preserve"> </w:t>
            </w:r>
            <w:r w:rsidR="0004466B">
              <w:rPr>
                <w:rFonts w:ascii="Times New Roman" w:hAnsi="Times New Roman" w:cs="Times New Roman"/>
                <w:i/>
                <w:sz w:val="24"/>
                <w:szCs w:val="24"/>
              </w:rPr>
              <w:t>ostali poslovni modeli</w:t>
            </w:r>
            <w:r>
              <w:rPr>
                <w:rFonts w:ascii="Times New Roman" w:hAnsi="Times New Roman" w:cs="Times New Roman"/>
                <w:i/>
                <w:sz w:val="24"/>
                <w:szCs w:val="24"/>
              </w:rPr>
              <w:t>)</w:t>
            </w:r>
            <w:r>
              <w:rPr>
                <w:rStyle w:val="FootnoteReference"/>
                <w:rFonts w:ascii="Times New Roman" w:hAnsi="Times New Roman"/>
                <w:i/>
                <w:sz w:val="24"/>
                <w:szCs w:val="24"/>
              </w:rPr>
              <w:footnoteReference w:id="11"/>
            </w:r>
          </w:p>
        </w:tc>
        <w:tc>
          <w:tcPr>
            <w:tcW w:w="4531" w:type="dxa"/>
            <w:shd w:val="clear" w:color="auto" w:fill="D0CECE"/>
          </w:tcPr>
          <w:p w14:paraId="183C494A" w14:textId="77777777" w:rsidR="00FC5421" w:rsidRPr="00863B45" w:rsidRDefault="00FC5421" w:rsidP="00863B45">
            <w:pPr>
              <w:spacing w:after="160" w:line="259" w:lineRule="auto"/>
              <w:jc w:val="both"/>
              <w:rPr>
                <w:rFonts w:ascii="Times New Roman" w:hAnsi="Times New Roman" w:cs="Times New Roman"/>
                <w:i/>
                <w:sz w:val="24"/>
                <w:szCs w:val="24"/>
              </w:rPr>
            </w:pPr>
          </w:p>
        </w:tc>
      </w:tr>
      <w:tr w:rsidR="0011742B" w:rsidRPr="00863B45" w14:paraId="5BD6C088" w14:textId="77777777" w:rsidTr="00863B45">
        <w:tc>
          <w:tcPr>
            <w:tcW w:w="4531" w:type="dxa"/>
            <w:shd w:val="clear" w:color="auto" w:fill="D0CECE"/>
          </w:tcPr>
          <w:p w14:paraId="26CF6A0F" w14:textId="5451E72A" w:rsidR="0011742B" w:rsidRPr="00863B45" w:rsidRDefault="00E81452" w:rsidP="00863B45">
            <w:pPr>
              <w:spacing w:after="160" w:line="259" w:lineRule="auto"/>
              <w:jc w:val="both"/>
              <w:rPr>
                <w:rFonts w:ascii="Times New Roman" w:hAnsi="Times New Roman" w:cs="Times New Roman"/>
                <w:i/>
                <w:sz w:val="24"/>
                <w:szCs w:val="24"/>
              </w:rPr>
            </w:pPr>
            <w:r w:rsidRPr="00E81452">
              <w:rPr>
                <w:rFonts w:ascii="Times New Roman" w:hAnsi="Times New Roman" w:cs="Times New Roman"/>
                <w:i/>
                <w:sz w:val="24"/>
                <w:szCs w:val="24"/>
              </w:rPr>
              <w:t>Broj stanova u bijelim područjima kojima će se u okviru projekta omogućiti NGA širokopojasni pristup (upisati broj)</w:t>
            </w:r>
          </w:p>
        </w:tc>
        <w:tc>
          <w:tcPr>
            <w:tcW w:w="4531" w:type="dxa"/>
            <w:shd w:val="clear" w:color="auto" w:fill="D0CECE"/>
          </w:tcPr>
          <w:p w14:paraId="7E2490DF" w14:textId="77777777" w:rsidR="0011742B" w:rsidRPr="00863B45" w:rsidRDefault="0011742B" w:rsidP="00863B45">
            <w:pPr>
              <w:spacing w:after="160" w:line="259" w:lineRule="auto"/>
              <w:jc w:val="both"/>
              <w:rPr>
                <w:rFonts w:ascii="Times New Roman" w:hAnsi="Times New Roman" w:cs="Times New Roman"/>
                <w:i/>
                <w:sz w:val="24"/>
                <w:szCs w:val="24"/>
              </w:rPr>
            </w:pPr>
          </w:p>
        </w:tc>
      </w:tr>
      <w:tr w:rsidR="00E81452" w:rsidRPr="00863B45" w14:paraId="050608CA" w14:textId="77777777" w:rsidTr="00863B45">
        <w:tc>
          <w:tcPr>
            <w:tcW w:w="4531" w:type="dxa"/>
            <w:shd w:val="clear" w:color="auto" w:fill="D0CECE"/>
          </w:tcPr>
          <w:p w14:paraId="7D740165" w14:textId="363618CB" w:rsidR="00E81452" w:rsidRPr="00E81452" w:rsidRDefault="0074146A" w:rsidP="00863B45">
            <w:pPr>
              <w:spacing w:after="160" w:line="259" w:lineRule="auto"/>
              <w:jc w:val="both"/>
              <w:rPr>
                <w:rFonts w:ascii="Times New Roman" w:hAnsi="Times New Roman" w:cs="Times New Roman"/>
                <w:i/>
                <w:sz w:val="24"/>
                <w:szCs w:val="24"/>
              </w:rPr>
            </w:pPr>
            <w:r w:rsidRPr="0074146A">
              <w:rPr>
                <w:rFonts w:ascii="Times New Roman" w:hAnsi="Times New Roman" w:cs="Times New Roman"/>
                <w:i/>
                <w:sz w:val="24"/>
                <w:szCs w:val="24"/>
              </w:rPr>
              <w:t>Ukupan udio stanova u bijelim područjima, a kojima će se u okviru projekta omogućiti ultrabrzi pristup od najmanje 100 Mbit/s simetrično (upisati postotni udio zaokružen na dva decimalna mjesta)</w:t>
            </w:r>
          </w:p>
        </w:tc>
        <w:tc>
          <w:tcPr>
            <w:tcW w:w="4531" w:type="dxa"/>
            <w:shd w:val="clear" w:color="auto" w:fill="D0CECE"/>
          </w:tcPr>
          <w:p w14:paraId="66667E3E" w14:textId="77777777" w:rsidR="00E81452" w:rsidRPr="00863B45" w:rsidRDefault="00E81452" w:rsidP="00863B45">
            <w:pPr>
              <w:spacing w:after="160" w:line="259" w:lineRule="auto"/>
              <w:jc w:val="both"/>
              <w:rPr>
                <w:rFonts w:ascii="Times New Roman" w:hAnsi="Times New Roman" w:cs="Times New Roman"/>
                <w:i/>
                <w:sz w:val="24"/>
                <w:szCs w:val="24"/>
              </w:rPr>
            </w:pPr>
          </w:p>
        </w:tc>
      </w:tr>
      <w:tr w:rsidR="009E5370" w:rsidRPr="00863B45" w14:paraId="6552A8F4" w14:textId="77777777" w:rsidTr="00863B45">
        <w:tc>
          <w:tcPr>
            <w:tcW w:w="4531" w:type="dxa"/>
            <w:shd w:val="clear" w:color="auto" w:fill="D0CECE"/>
          </w:tcPr>
          <w:p w14:paraId="0B75B51C" w14:textId="5BD78F9A" w:rsidR="009E5370" w:rsidRPr="0074146A" w:rsidRDefault="009E5370" w:rsidP="009E5370">
            <w:pPr>
              <w:spacing w:after="160" w:line="259" w:lineRule="auto"/>
              <w:jc w:val="both"/>
              <w:rPr>
                <w:rFonts w:ascii="Times New Roman" w:hAnsi="Times New Roman" w:cs="Times New Roman"/>
                <w:i/>
                <w:sz w:val="24"/>
                <w:szCs w:val="24"/>
              </w:rPr>
            </w:pPr>
            <w:r w:rsidRPr="007B7F62">
              <w:rPr>
                <w:rFonts w:ascii="Times New Roman" w:hAnsi="Times New Roman" w:cs="Times New Roman"/>
                <w:i/>
                <w:sz w:val="24"/>
                <w:szCs w:val="24"/>
              </w:rPr>
              <w:t>Ukupan udio poslovnih i javnih korisnika u bijelim područjima, a kojima će se u okviru projekta omogućiti ultrabrzi pristup od najmanje 100 Mbit/s simetrično (upisati postotni udio zaokružen na dva decimalna mjesta)</w:t>
            </w:r>
          </w:p>
        </w:tc>
        <w:tc>
          <w:tcPr>
            <w:tcW w:w="4531" w:type="dxa"/>
            <w:shd w:val="clear" w:color="auto" w:fill="D0CECE"/>
          </w:tcPr>
          <w:p w14:paraId="3DB1B3FC" w14:textId="77777777" w:rsidR="009E5370" w:rsidRPr="00863B45" w:rsidRDefault="009E5370" w:rsidP="009E5370">
            <w:pPr>
              <w:spacing w:after="160" w:line="259" w:lineRule="auto"/>
              <w:jc w:val="both"/>
              <w:rPr>
                <w:rFonts w:ascii="Times New Roman" w:hAnsi="Times New Roman" w:cs="Times New Roman"/>
                <w:i/>
                <w:sz w:val="24"/>
                <w:szCs w:val="24"/>
              </w:rPr>
            </w:pPr>
          </w:p>
        </w:tc>
      </w:tr>
    </w:tbl>
    <w:tbl>
      <w:tblPr>
        <w:tblStyle w:val="TableGrid2"/>
        <w:tblW w:w="9072" w:type="dxa"/>
        <w:tblBorders>
          <w:top w:val="none" w:sz="0" w:space="0" w:color="auto"/>
          <w:left w:val="none" w:sz="0" w:space="0" w:color="auto"/>
          <w:bottom w:val="none" w:sz="0" w:space="0" w:color="auto"/>
          <w:right w:val="none" w:sz="0" w:space="0" w:color="auto"/>
        </w:tblBorders>
        <w:shd w:val="clear" w:color="auto" w:fill="D9D9D9" w:themeFill="background1" w:themeFillShade="D9"/>
        <w:tblLayout w:type="fixed"/>
        <w:tblLook w:val="04A0" w:firstRow="1" w:lastRow="0" w:firstColumn="1" w:lastColumn="0" w:noHBand="0" w:noVBand="1"/>
      </w:tblPr>
      <w:tblGrid>
        <w:gridCol w:w="1814"/>
        <w:gridCol w:w="1730"/>
        <w:gridCol w:w="1899"/>
        <w:gridCol w:w="1814"/>
        <w:gridCol w:w="1815"/>
      </w:tblGrid>
      <w:tr w:rsidR="008F20D4" w:rsidRPr="00096D99" w14:paraId="2308AEDA" w14:textId="77777777" w:rsidTr="00A16BE4">
        <w:tc>
          <w:tcPr>
            <w:tcW w:w="1814" w:type="dxa"/>
            <w:tcBorders>
              <w:top w:val="single" w:sz="4" w:space="0" w:color="auto"/>
              <w:left w:val="single" w:sz="4" w:space="0" w:color="auto"/>
              <w:bottom w:val="single" w:sz="4" w:space="0" w:color="auto"/>
            </w:tcBorders>
            <w:shd w:val="clear" w:color="auto" w:fill="D9D9D9" w:themeFill="background1" w:themeFillShade="D9"/>
            <w:vAlign w:val="center"/>
          </w:tcPr>
          <w:p w14:paraId="576FA0E0" w14:textId="77777777" w:rsidR="008F20D4" w:rsidRPr="00096D99" w:rsidRDefault="008F20D4" w:rsidP="00A16BE4">
            <w:pPr>
              <w:spacing w:after="160" w:line="259" w:lineRule="auto"/>
              <w:jc w:val="center"/>
              <w:rPr>
                <w:i/>
                <w:sz w:val="24"/>
                <w:szCs w:val="24"/>
                <w:lang w:val="hr-HR"/>
              </w:rPr>
            </w:pPr>
            <w:r w:rsidRPr="00096D99">
              <w:rPr>
                <w:i/>
                <w:sz w:val="24"/>
                <w:szCs w:val="24"/>
                <w:lang w:val="hr-HR"/>
              </w:rPr>
              <w:t>Jedinica lokalne samouprave</w:t>
            </w:r>
          </w:p>
        </w:tc>
        <w:tc>
          <w:tcPr>
            <w:tcW w:w="1730" w:type="dxa"/>
            <w:tcBorders>
              <w:top w:val="single" w:sz="4" w:space="0" w:color="auto"/>
              <w:bottom w:val="single" w:sz="4" w:space="0" w:color="auto"/>
            </w:tcBorders>
            <w:shd w:val="clear" w:color="auto" w:fill="D9D9D9" w:themeFill="background1" w:themeFillShade="D9"/>
            <w:vAlign w:val="center"/>
          </w:tcPr>
          <w:p w14:paraId="707B97E0" w14:textId="77777777" w:rsidR="008F20D4" w:rsidRPr="00096D99" w:rsidRDefault="008F20D4" w:rsidP="00A16BE4">
            <w:pPr>
              <w:spacing w:after="160" w:line="259" w:lineRule="auto"/>
              <w:jc w:val="center"/>
              <w:rPr>
                <w:i/>
                <w:sz w:val="24"/>
                <w:szCs w:val="24"/>
                <w:lang w:val="hr-HR"/>
              </w:rPr>
            </w:pPr>
            <w:r w:rsidRPr="00096D99">
              <w:rPr>
                <w:i/>
                <w:sz w:val="24"/>
                <w:szCs w:val="24"/>
                <w:lang w:val="hr-HR"/>
              </w:rPr>
              <w:t>Otok/brdsko-planinsko područje</w:t>
            </w:r>
            <w:r w:rsidRPr="004C489E">
              <w:rPr>
                <w:i/>
                <w:sz w:val="24"/>
                <w:szCs w:val="24"/>
                <w:vertAlign w:val="superscript"/>
              </w:rPr>
              <w:fldChar w:fldCharType="begin"/>
            </w:r>
            <w:r w:rsidRPr="004C489E">
              <w:rPr>
                <w:i/>
                <w:sz w:val="24"/>
                <w:szCs w:val="24"/>
                <w:vertAlign w:val="superscript"/>
                <w:lang w:val="hr-HR"/>
              </w:rPr>
              <w:instrText xml:space="preserve"> NOTEREF _Ref3387164 \h </w:instrText>
            </w:r>
            <w:r>
              <w:rPr>
                <w:i/>
                <w:sz w:val="24"/>
                <w:szCs w:val="24"/>
                <w:vertAlign w:val="superscript"/>
                <w:lang w:val="hr-HR"/>
              </w:rPr>
              <w:instrText xml:space="preserve"> \* MERGEFORMAT </w:instrText>
            </w:r>
            <w:r w:rsidRPr="004C489E">
              <w:rPr>
                <w:i/>
                <w:sz w:val="24"/>
                <w:szCs w:val="24"/>
                <w:vertAlign w:val="superscript"/>
              </w:rPr>
            </w:r>
            <w:r w:rsidRPr="004C489E">
              <w:rPr>
                <w:i/>
                <w:sz w:val="24"/>
                <w:szCs w:val="24"/>
                <w:vertAlign w:val="superscript"/>
              </w:rPr>
              <w:fldChar w:fldCharType="separate"/>
            </w:r>
            <w:r w:rsidRPr="004C489E">
              <w:rPr>
                <w:i/>
                <w:sz w:val="24"/>
                <w:szCs w:val="24"/>
                <w:vertAlign w:val="superscript"/>
                <w:lang w:val="hr-HR"/>
              </w:rPr>
              <w:t>5</w:t>
            </w:r>
            <w:r w:rsidRPr="004C489E">
              <w:rPr>
                <w:i/>
                <w:sz w:val="24"/>
                <w:szCs w:val="24"/>
                <w:vertAlign w:val="superscript"/>
              </w:rPr>
              <w:fldChar w:fldCharType="end"/>
            </w:r>
          </w:p>
        </w:tc>
        <w:tc>
          <w:tcPr>
            <w:tcW w:w="1899" w:type="dxa"/>
            <w:tcBorders>
              <w:top w:val="single" w:sz="4" w:space="0" w:color="auto"/>
              <w:bottom w:val="single" w:sz="4" w:space="0" w:color="auto"/>
            </w:tcBorders>
            <w:shd w:val="clear" w:color="auto" w:fill="D9D9D9" w:themeFill="background1" w:themeFillShade="D9"/>
            <w:vAlign w:val="center"/>
          </w:tcPr>
          <w:p w14:paraId="507E58CC" w14:textId="77777777" w:rsidR="008F20D4" w:rsidRPr="00096D99" w:rsidRDefault="008F20D4" w:rsidP="00A16BE4">
            <w:pPr>
              <w:spacing w:after="160" w:line="259" w:lineRule="auto"/>
              <w:jc w:val="center"/>
              <w:rPr>
                <w:i/>
                <w:sz w:val="24"/>
                <w:szCs w:val="24"/>
                <w:lang w:val="hr-HR"/>
              </w:rPr>
            </w:pPr>
            <w:r w:rsidRPr="00096D99">
              <w:rPr>
                <w:i/>
                <w:sz w:val="24"/>
                <w:szCs w:val="24"/>
                <w:lang w:val="hr-HR"/>
              </w:rPr>
              <w:t>Vrsta korisnika</w:t>
            </w:r>
            <w:r w:rsidRPr="004C489E">
              <w:rPr>
                <w:i/>
                <w:sz w:val="24"/>
                <w:szCs w:val="24"/>
                <w:vertAlign w:val="superscript"/>
              </w:rPr>
              <w:fldChar w:fldCharType="begin"/>
            </w:r>
            <w:r w:rsidRPr="004C489E">
              <w:rPr>
                <w:i/>
                <w:sz w:val="24"/>
                <w:szCs w:val="24"/>
                <w:vertAlign w:val="superscript"/>
                <w:lang w:val="hr-HR"/>
              </w:rPr>
              <w:instrText xml:space="preserve"> NOTEREF _Ref3387171 \h </w:instrText>
            </w:r>
            <w:r w:rsidRPr="004C489E">
              <w:rPr>
                <w:i/>
                <w:sz w:val="24"/>
                <w:szCs w:val="24"/>
                <w:vertAlign w:val="superscript"/>
              </w:rPr>
            </w:r>
            <w:r w:rsidRPr="004C489E">
              <w:rPr>
                <w:i/>
                <w:sz w:val="24"/>
                <w:szCs w:val="24"/>
                <w:vertAlign w:val="superscript"/>
              </w:rPr>
              <w:fldChar w:fldCharType="separate"/>
            </w:r>
            <w:r w:rsidRPr="004C489E">
              <w:rPr>
                <w:i/>
                <w:sz w:val="24"/>
                <w:szCs w:val="24"/>
                <w:vertAlign w:val="superscript"/>
                <w:lang w:val="hr-HR"/>
              </w:rPr>
              <w:t>6</w:t>
            </w:r>
            <w:r w:rsidRPr="004C489E">
              <w:rPr>
                <w:i/>
                <w:sz w:val="24"/>
                <w:szCs w:val="24"/>
                <w:vertAlign w:val="superscript"/>
              </w:rPr>
              <w:fldChar w:fldCharType="end"/>
            </w:r>
          </w:p>
        </w:tc>
        <w:tc>
          <w:tcPr>
            <w:tcW w:w="1814" w:type="dxa"/>
            <w:tcBorders>
              <w:top w:val="single" w:sz="4" w:space="0" w:color="auto"/>
              <w:bottom w:val="single" w:sz="4" w:space="0" w:color="auto"/>
            </w:tcBorders>
            <w:shd w:val="clear" w:color="auto" w:fill="D9D9D9" w:themeFill="background1" w:themeFillShade="D9"/>
            <w:vAlign w:val="center"/>
          </w:tcPr>
          <w:p w14:paraId="1A215DA8" w14:textId="7FBA4B5E" w:rsidR="008F20D4" w:rsidRPr="00096D99" w:rsidRDefault="008F20D4" w:rsidP="00A16BE4">
            <w:pPr>
              <w:spacing w:after="160" w:line="259" w:lineRule="auto"/>
              <w:jc w:val="center"/>
              <w:rPr>
                <w:i/>
                <w:sz w:val="24"/>
                <w:szCs w:val="24"/>
                <w:lang w:val="hr-HR"/>
              </w:rPr>
            </w:pPr>
            <w:r w:rsidRPr="00096D99">
              <w:rPr>
                <w:i/>
                <w:sz w:val="24"/>
                <w:szCs w:val="24"/>
                <w:lang w:val="hr-HR"/>
              </w:rPr>
              <w:t xml:space="preserve">Broj korisnika kojima će se omogućiti pristup širokopojasnoj infrastrukturi s </w:t>
            </w:r>
            <w:r w:rsidR="00ED5C4A" w:rsidRPr="00ED5C4A">
              <w:rPr>
                <w:i/>
                <w:sz w:val="24"/>
                <w:szCs w:val="24"/>
                <w:lang w:val="hr-HR"/>
              </w:rPr>
              <w:t xml:space="preserve">brzinom preuzimanja od </w:t>
            </w:r>
            <w:r w:rsidR="00ED5C4A" w:rsidRPr="00ED5C4A">
              <w:rPr>
                <w:i/>
                <w:sz w:val="24"/>
                <w:szCs w:val="24"/>
                <w:lang w:val="hr-HR"/>
              </w:rPr>
              <w:lastRenderedPageBreak/>
              <w:t>najmanje 40 Mbit/s i brzinom učitavanja od najmanje 5 Mbit/s</w:t>
            </w:r>
            <w:r w:rsidRPr="004C489E">
              <w:rPr>
                <w:i/>
                <w:sz w:val="24"/>
                <w:szCs w:val="24"/>
                <w:vertAlign w:val="superscript"/>
              </w:rPr>
              <w:fldChar w:fldCharType="begin"/>
            </w:r>
            <w:r w:rsidRPr="004C489E">
              <w:rPr>
                <w:i/>
                <w:sz w:val="24"/>
                <w:szCs w:val="24"/>
                <w:vertAlign w:val="superscript"/>
                <w:lang w:val="hr-HR"/>
              </w:rPr>
              <w:instrText xml:space="preserve"> NOTEREF _Ref3387187 \h </w:instrText>
            </w:r>
            <w:r w:rsidRPr="004C489E">
              <w:rPr>
                <w:i/>
                <w:sz w:val="24"/>
                <w:szCs w:val="24"/>
                <w:vertAlign w:val="superscript"/>
              </w:rPr>
            </w:r>
            <w:r w:rsidRPr="004C489E">
              <w:rPr>
                <w:i/>
                <w:sz w:val="24"/>
                <w:szCs w:val="24"/>
                <w:vertAlign w:val="superscript"/>
              </w:rPr>
              <w:fldChar w:fldCharType="separate"/>
            </w:r>
            <w:r w:rsidRPr="004C489E">
              <w:rPr>
                <w:i/>
                <w:sz w:val="24"/>
                <w:szCs w:val="24"/>
                <w:vertAlign w:val="superscript"/>
                <w:lang w:val="hr-HR"/>
              </w:rPr>
              <w:t>7</w:t>
            </w:r>
            <w:r w:rsidRPr="004C489E">
              <w:rPr>
                <w:i/>
                <w:sz w:val="24"/>
                <w:szCs w:val="24"/>
                <w:vertAlign w:val="superscript"/>
              </w:rPr>
              <w:fldChar w:fldCharType="end"/>
            </w: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0D12BDD1" w14:textId="77777777" w:rsidR="008F20D4" w:rsidRPr="00096D99" w:rsidRDefault="008F20D4" w:rsidP="00A16BE4">
            <w:pPr>
              <w:spacing w:after="160" w:line="259" w:lineRule="auto"/>
              <w:jc w:val="center"/>
              <w:rPr>
                <w:i/>
                <w:sz w:val="24"/>
                <w:szCs w:val="24"/>
                <w:lang w:val="hr-HR"/>
              </w:rPr>
            </w:pPr>
            <w:r w:rsidRPr="00096D99">
              <w:rPr>
                <w:i/>
                <w:sz w:val="24"/>
                <w:szCs w:val="24"/>
                <w:lang w:val="hr-HR"/>
              </w:rPr>
              <w:lastRenderedPageBreak/>
              <w:t xml:space="preserve">Broj korisnika kojima će se omogućiti pristup širokopojasnoj infrastrukturi s najmanje 100 </w:t>
            </w:r>
            <w:r w:rsidRPr="00096D99">
              <w:rPr>
                <w:i/>
                <w:sz w:val="24"/>
                <w:szCs w:val="24"/>
                <w:lang w:val="hr-HR"/>
              </w:rPr>
              <w:lastRenderedPageBreak/>
              <w:t>Mbit/s simetrično</w:t>
            </w:r>
          </w:p>
        </w:tc>
      </w:tr>
      <w:tr w:rsidR="008F20D4" w:rsidRPr="00096D99" w14:paraId="1A29CD01" w14:textId="77777777" w:rsidTr="00A16BE4">
        <w:tc>
          <w:tcPr>
            <w:tcW w:w="1814" w:type="dxa"/>
            <w:vMerge w:val="restart"/>
            <w:tcBorders>
              <w:top w:val="single" w:sz="4" w:space="0" w:color="auto"/>
              <w:left w:val="single" w:sz="4" w:space="0" w:color="auto"/>
            </w:tcBorders>
            <w:shd w:val="clear" w:color="auto" w:fill="D9D9D9" w:themeFill="background1" w:themeFillShade="D9"/>
            <w:vAlign w:val="center"/>
          </w:tcPr>
          <w:p w14:paraId="1F28B651" w14:textId="77777777" w:rsidR="008F20D4" w:rsidRPr="00096D99" w:rsidRDefault="008F20D4" w:rsidP="00A16BE4">
            <w:pPr>
              <w:spacing w:after="160" w:line="259" w:lineRule="auto"/>
              <w:jc w:val="center"/>
              <w:rPr>
                <w:i/>
                <w:sz w:val="24"/>
                <w:szCs w:val="24"/>
                <w:lang w:val="hr-HR"/>
              </w:rPr>
            </w:pPr>
            <w:r w:rsidRPr="00096D99">
              <w:rPr>
                <w:i/>
                <w:sz w:val="24"/>
                <w:szCs w:val="24"/>
                <w:lang w:val="hr-HR"/>
              </w:rPr>
              <w:lastRenderedPageBreak/>
              <w:t>&lt;umetnuti naziv jedinice lokalne samouprave na čijem se području provodi projekt&gt;</w:t>
            </w:r>
          </w:p>
        </w:tc>
        <w:tc>
          <w:tcPr>
            <w:tcW w:w="1730" w:type="dxa"/>
            <w:vMerge w:val="restart"/>
            <w:tcBorders>
              <w:top w:val="single" w:sz="4" w:space="0" w:color="auto"/>
            </w:tcBorders>
            <w:shd w:val="clear" w:color="auto" w:fill="D9D9D9" w:themeFill="background1" w:themeFillShade="D9"/>
          </w:tcPr>
          <w:p w14:paraId="77E70216" w14:textId="77777777" w:rsidR="008F20D4" w:rsidRPr="00096D99" w:rsidRDefault="008F20D4" w:rsidP="00A16BE4">
            <w:pPr>
              <w:spacing w:after="160" w:line="259" w:lineRule="auto"/>
              <w:jc w:val="both"/>
              <w:rPr>
                <w:i/>
                <w:sz w:val="24"/>
                <w:szCs w:val="24"/>
                <w:lang w:val="hr-HR"/>
              </w:rPr>
            </w:pPr>
          </w:p>
          <w:p w14:paraId="7447FCD3" w14:textId="77777777" w:rsidR="008F20D4" w:rsidRPr="00096D99" w:rsidRDefault="008F20D4" w:rsidP="00A16BE4">
            <w:pPr>
              <w:spacing w:after="160" w:line="259" w:lineRule="auto"/>
              <w:jc w:val="both"/>
              <w:rPr>
                <w:i/>
                <w:sz w:val="24"/>
                <w:szCs w:val="24"/>
                <w:lang w:val="hr-HR"/>
              </w:rPr>
            </w:pPr>
          </w:p>
          <w:p w14:paraId="08BB2E28" w14:textId="77777777" w:rsidR="008F20D4" w:rsidRPr="00096D99" w:rsidRDefault="008F20D4" w:rsidP="00A16BE4">
            <w:pPr>
              <w:spacing w:after="160" w:line="259" w:lineRule="auto"/>
              <w:jc w:val="both"/>
              <w:rPr>
                <w:i/>
                <w:sz w:val="24"/>
                <w:szCs w:val="24"/>
                <w:lang w:val="hr-HR"/>
              </w:rPr>
            </w:pPr>
          </w:p>
          <w:p w14:paraId="0FE65F9E" w14:textId="77777777" w:rsidR="008F20D4" w:rsidRPr="00096D99" w:rsidRDefault="008F20D4"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13EEF4E3" w14:textId="77777777" w:rsidR="008F20D4" w:rsidRPr="00096D99" w:rsidRDefault="008F20D4" w:rsidP="00A16BE4">
            <w:pPr>
              <w:spacing w:after="160" w:line="259" w:lineRule="auto"/>
              <w:jc w:val="both"/>
              <w:rPr>
                <w:i/>
                <w:sz w:val="24"/>
                <w:szCs w:val="24"/>
                <w:lang w:val="hr-HR"/>
              </w:rPr>
            </w:pPr>
            <w:r w:rsidRPr="00096D99">
              <w:rPr>
                <w:i/>
                <w:sz w:val="24"/>
                <w:szCs w:val="24"/>
                <w:lang w:val="hr-HR"/>
              </w:rPr>
              <w:t>Stanovi</w:t>
            </w:r>
          </w:p>
        </w:tc>
        <w:tc>
          <w:tcPr>
            <w:tcW w:w="1814" w:type="dxa"/>
            <w:tcBorders>
              <w:top w:val="single" w:sz="4" w:space="0" w:color="auto"/>
              <w:bottom w:val="single" w:sz="4" w:space="0" w:color="auto"/>
            </w:tcBorders>
            <w:shd w:val="clear" w:color="auto" w:fill="D9D9D9" w:themeFill="background1" w:themeFillShade="D9"/>
          </w:tcPr>
          <w:p w14:paraId="51355CB0" w14:textId="77777777" w:rsidR="008F20D4" w:rsidRPr="00096D99" w:rsidRDefault="008F20D4"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0731BCEF" w14:textId="77777777" w:rsidR="008F20D4" w:rsidRPr="00096D99" w:rsidRDefault="008F20D4" w:rsidP="00A16BE4">
            <w:pPr>
              <w:spacing w:after="160" w:line="259" w:lineRule="auto"/>
              <w:jc w:val="both"/>
              <w:rPr>
                <w:i/>
                <w:sz w:val="24"/>
                <w:szCs w:val="24"/>
                <w:lang w:val="hr-HR"/>
              </w:rPr>
            </w:pPr>
          </w:p>
        </w:tc>
      </w:tr>
      <w:tr w:rsidR="008F20D4" w:rsidRPr="00096D99" w14:paraId="1F96E8F9" w14:textId="77777777" w:rsidTr="00A16BE4">
        <w:tc>
          <w:tcPr>
            <w:tcW w:w="1814" w:type="dxa"/>
            <w:vMerge/>
            <w:tcBorders>
              <w:left w:val="single" w:sz="4" w:space="0" w:color="auto"/>
            </w:tcBorders>
            <w:shd w:val="clear" w:color="auto" w:fill="D9D9D9" w:themeFill="background1" w:themeFillShade="D9"/>
          </w:tcPr>
          <w:p w14:paraId="50AA7156" w14:textId="77777777" w:rsidR="008F20D4" w:rsidRPr="00096D99" w:rsidRDefault="008F20D4" w:rsidP="00A16BE4">
            <w:pPr>
              <w:spacing w:after="160" w:line="259" w:lineRule="auto"/>
              <w:jc w:val="both"/>
              <w:rPr>
                <w:i/>
                <w:sz w:val="24"/>
                <w:szCs w:val="24"/>
                <w:lang w:val="hr-HR"/>
              </w:rPr>
            </w:pPr>
          </w:p>
        </w:tc>
        <w:tc>
          <w:tcPr>
            <w:tcW w:w="1730" w:type="dxa"/>
            <w:vMerge/>
            <w:shd w:val="clear" w:color="auto" w:fill="D9D9D9" w:themeFill="background1" w:themeFillShade="D9"/>
          </w:tcPr>
          <w:p w14:paraId="35CABF25" w14:textId="77777777" w:rsidR="008F20D4" w:rsidRPr="00096D99" w:rsidRDefault="008F20D4"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3E13AC2F" w14:textId="77777777" w:rsidR="008F20D4" w:rsidRPr="00096D99" w:rsidRDefault="008F20D4" w:rsidP="00A16BE4">
            <w:pPr>
              <w:numPr>
                <w:ilvl w:val="0"/>
                <w:numId w:val="30"/>
              </w:numPr>
              <w:spacing w:after="160" w:line="259" w:lineRule="auto"/>
              <w:contextualSpacing/>
              <w:jc w:val="both"/>
              <w:rPr>
                <w:i/>
                <w:sz w:val="24"/>
                <w:szCs w:val="24"/>
                <w:lang w:val="hr-HR"/>
              </w:rPr>
            </w:pPr>
            <w:r w:rsidRPr="00096D99">
              <w:rPr>
                <w:i/>
                <w:sz w:val="24"/>
                <w:szCs w:val="24"/>
                <w:lang w:val="hr-HR"/>
              </w:rPr>
              <w:t>od toga kućanstva</w:t>
            </w:r>
          </w:p>
        </w:tc>
        <w:tc>
          <w:tcPr>
            <w:tcW w:w="1814" w:type="dxa"/>
            <w:tcBorders>
              <w:top w:val="single" w:sz="4" w:space="0" w:color="auto"/>
              <w:bottom w:val="single" w:sz="4" w:space="0" w:color="auto"/>
            </w:tcBorders>
            <w:shd w:val="clear" w:color="auto" w:fill="D9D9D9" w:themeFill="background1" w:themeFillShade="D9"/>
          </w:tcPr>
          <w:p w14:paraId="13C15454" w14:textId="77777777" w:rsidR="008F20D4" w:rsidRPr="00096D99" w:rsidRDefault="008F20D4"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7ACCD867" w14:textId="77777777" w:rsidR="008F20D4" w:rsidRPr="00096D99" w:rsidRDefault="008F20D4" w:rsidP="00A16BE4">
            <w:pPr>
              <w:spacing w:after="160" w:line="259" w:lineRule="auto"/>
              <w:jc w:val="both"/>
              <w:rPr>
                <w:i/>
                <w:sz w:val="24"/>
                <w:szCs w:val="24"/>
                <w:lang w:val="hr-HR"/>
              </w:rPr>
            </w:pPr>
          </w:p>
        </w:tc>
      </w:tr>
      <w:tr w:rsidR="008F20D4" w:rsidRPr="00096D99" w14:paraId="57379C75" w14:textId="77777777" w:rsidTr="00A16BE4">
        <w:tc>
          <w:tcPr>
            <w:tcW w:w="1814" w:type="dxa"/>
            <w:vMerge/>
            <w:tcBorders>
              <w:left w:val="single" w:sz="4" w:space="0" w:color="auto"/>
            </w:tcBorders>
            <w:shd w:val="clear" w:color="auto" w:fill="D9D9D9" w:themeFill="background1" w:themeFillShade="D9"/>
          </w:tcPr>
          <w:p w14:paraId="7B744E2D" w14:textId="77777777" w:rsidR="008F20D4" w:rsidRPr="00096D99" w:rsidRDefault="008F20D4" w:rsidP="00A16BE4">
            <w:pPr>
              <w:spacing w:after="160" w:line="259" w:lineRule="auto"/>
              <w:jc w:val="both"/>
              <w:rPr>
                <w:i/>
                <w:sz w:val="24"/>
                <w:szCs w:val="24"/>
                <w:lang w:val="hr-HR"/>
              </w:rPr>
            </w:pPr>
          </w:p>
        </w:tc>
        <w:tc>
          <w:tcPr>
            <w:tcW w:w="1730" w:type="dxa"/>
            <w:vMerge/>
            <w:shd w:val="clear" w:color="auto" w:fill="D9D9D9" w:themeFill="background1" w:themeFillShade="D9"/>
          </w:tcPr>
          <w:p w14:paraId="37E81D9E" w14:textId="77777777" w:rsidR="008F20D4" w:rsidRPr="00096D99" w:rsidRDefault="008F20D4"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5EC5073F" w14:textId="77777777" w:rsidR="008F20D4" w:rsidRPr="00096D99" w:rsidRDefault="008F20D4" w:rsidP="00A16BE4">
            <w:pPr>
              <w:spacing w:after="160" w:line="259" w:lineRule="auto"/>
              <w:jc w:val="both"/>
              <w:rPr>
                <w:i/>
                <w:sz w:val="24"/>
                <w:szCs w:val="24"/>
                <w:lang w:val="hr-HR"/>
              </w:rPr>
            </w:pPr>
            <w:r w:rsidRPr="00096D99">
              <w:rPr>
                <w:i/>
                <w:sz w:val="24"/>
                <w:szCs w:val="24"/>
                <w:lang w:val="hr-HR"/>
              </w:rPr>
              <w:t>Javni korisnici</w:t>
            </w:r>
          </w:p>
        </w:tc>
        <w:tc>
          <w:tcPr>
            <w:tcW w:w="1814" w:type="dxa"/>
            <w:tcBorders>
              <w:top w:val="single" w:sz="4" w:space="0" w:color="auto"/>
              <w:bottom w:val="single" w:sz="4" w:space="0" w:color="auto"/>
            </w:tcBorders>
            <w:shd w:val="clear" w:color="auto" w:fill="D9D9D9" w:themeFill="background1" w:themeFillShade="D9"/>
          </w:tcPr>
          <w:p w14:paraId="47B3D55A" w14:textId="77777777" w:rsidR="008F20D4" w:rsidRPr="00096D99" w:rsidRDefault="008F20D4"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590CB2E3" w14:textId="77777777" w:rsidR="008F20D4" w:rsidRPr="00096D99" w:rsidRDefault="008F20D4" w:rsidP="00A16BE4">
            <w:pPr>
              <w:spacing w:after="160" w:line="259" w:lineRule="auto"/>
              <w:jc w:val="both"/>
              <w:rPr>
                <w:i/>
                <w:sz w:val="24"/>
                <w:szCs w:val="24"/>
                <w:lang w:val="hr-HR"/>
              </w:rPr>
            </w:pPr>
          </w:p>
        </w:tc>
      </w:tr>
      <w:tr w:rsidR="008F20D4" w:rsidRPr="00096D99" w14:paraId="1C52A16A" w14:textId="77777777" w:rsidTr="00A16BE4">
        <w:tc>
          <w:tcPr>
            <w:tcW w:w="1814" w:type="dxa"/>
            <w:vMerge/>
            <w:tcBorders>
              <w:left w:val="single" w:sz="4" w:space="0" w:color="auto"/>
            </w:tcBorders>
            <w:shd w:val="clear" w:color="auto" w:fill="D9D9D9" w:themeFill="background1" w:themeFillShade="D9"/>
          </w:tcPr>
          <w:p w14:paraId="0B7A2739" w14:textId="77777777" w:rsidR="008F20D4" w:rsidRPr="00096D99" w:rsidRDefault="008F20D4" w:rsidP="00A16BE4">
            <w:pPr>
              <w:spacing w:after="160" w:line="259" w:lineRule="auto"/>
              <w:jc w:val="both"/>
              <w:rPr>
                <w:i/>
                <w:sz w:val="24"/>
                <w:szCs w:val="24"/>
                <w:lang w:val="hr-HR"/>
              </w:rPr>
            </w:pPr>
          </w:p>
        </w:tc>
        <w:tc>
          <w:tcPr>
            <w:tcW w:w="1730" w:type="dxa"/>
            <w:vMerge/>
            <w:shd w:val="clear" w:color="auto" w:fill="D9D9D9" w:themeFill="background1" w:themeFillShade="D9"/>
          </w:tcPr>
          <w:p w14:paraId="683F6CB4" w14:textId="77777777" w:rsidR="008F20D4" w:rsidRPr="00096D99" w:rsidRDefault="008F20D4"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643A1BAA" w14:textId="77777777" w:rsidR="008F20D4" w:rsidRPr="00096D99" w:rsidRDefault="008F20D4" w:rsidP="00A16BE4">
            <w:pPr>
              <w:spacing w:after="160" w:line="259" w:lineRule="auto"/>
              <w:jc w:val="both"/>
              <w:rPr>
                <w:i/>
                <w:sz w:val="24"/>
                <w:szCs w:val="24"/>
                <w:lang w:val="hr-HR"/>
              </w:rPr>
            </w:pPr>
            <w:r w:rsidRPr="00096D99">
              <w:rPr>
                <w:i/>
                <w:sz w:val="24"/>
                <w:szCs w:val="24"/>
                <w:lang w:val="hr-HR"/>
              </w:rPr>
              <w:t>Poslovni korisnici</w:t>
            </w:r>
          </w:p>
        </w:tc>
        <w:tc>
          <w:tcPr>
            <w:tcW w:w="1814" w:type="dxa"/>
            <w:tcBorders>
              <w:top w:val="single" w:sz="4" w:space="0" w:color="auto"/>
              <w:bottom w:val="single" w:sz="4" w:space="0" w:color="auto"/>
            </w:tcBorders>
            <w:shd w:val="clear" w:color="auto" w:fill="D9D9D9" w:themeFill="background1" w:themeFillShade="D9"/>
          </w:tcPr>
          <w:p w14:paraId="244446A4" w14:textId="77777777" w:rsidR="008F20D4" w:rsidRPr="00096D99" w:rsidRDefault="008F20D4"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6A56BB0C" w14:textId="77777777" w:rsidR="008F20D4" w:rsidRPr="00096D99" w:rsidRDefault="008F20D4" w:rsidP="00A16BE4">
            <w:pPr>
              <w:spacing w:after="160" w:line="259" w:lineRule="auto"/>
              <w:jc w:val="both"/>
              <w:rPr>
                <w:i/>
                <w:sz w:val="24"/>
                <w:szCs w:val="24"/>
                <w:lang w:val="hr-HR"/>
              </w:rPr>
            </w:pPr>
          </w:p>
        </w:tc>
      </w:tr>
      <w:tr w:rsidR="007344CE" w:rsidRPr="00096D99" w14:paraId="0ED26368" w14:textId="77777777" w:rsidTr="00A16BE4">
        <w:tc>
          <w:tcPr>
            <w:tcW w:w="1814" w:type="dxa"/>
            <w:vMerge/>
            <w:tcBorders>
              <w:left w:val="single" w:sz="4" w:space="0" w:color="auto"/>
            </w:tcBorders>
            <w:shd w:val="clear" w:color="auto" w:fill="D9D9D9" w:themeFill="background1" w:themeFillShade="D9"/>
            <w:vAlign w:val="center"/>
          </w:tcPr>
          <w:p w14:paraId="2907221F" w14:textId="77777777" w:rsidR="007344CE" w:rsidRPr="00096D99" w:rsidRDefault="007344CE" w:rsidP="00A16BE4">
            <w:pPr>
              <w:spacing w:after="160" w:line="259" w:lineRule="auto"/>
              <w:jc w:val="both"/>
              <w:rPr>
                <w:i/>
                <w:sz w:val="24"/>
                <w:szCs w:val="24"/>
              </w:rPr>
            </w:pPr>
          </w:p>
        </w:tc>
        <w:tc>
          <w:tcPr>
            <w:tcW w:w="1730" w:type="dxa"/>
            <w:vMerge/>
            <w:shd w:val="clear" w:color="auto" w:fill="D9D9D9" w:themeFill="background1" w:themeFillShade="D9"/>
          </w:tcPr>
          <w:p w14:paraId="11B4C519" w14:textId="77777777" w:rsidR="007344CE" w:rsidRPr="00096D99" w:rsidRDefault="007344CE" w:rsidP="00A16BE4">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5EFA0EA5" w14:textId="77777777" w:rsidR="007344CE" w:rsidRPr="00096D99" w:rsidRDefault="007344CE" w:rsidP="00A16BE4">
            <w:pPr>
              <w:spacing w:after="160" w:line="259" w:lineRule="auto"/>
              <w:jc w:val="both"/>
              <w:rPr>
                <w:i/>
                <w:sz w:val="24"/>
                <w:szCs w:val="24"/>
                <w:lang w:val="hr-HR"/>
              </w:rPr>
            </w:pPr>
            <w:r w:rsidRPr="00096D99">
              <w:rPr>
                <w:i/>
                <w:sz w:val="24"/>
                <w:szCs w:val="24"/>
                <w:lang w:val="hr-HR"/>
              </w:rPr>
              <w:t>Ukupno krajnjih korisnika na području JLS-a</w:t>
            </w:r>
          </w:p>
        </w:tc>
        <w:tc>
          <w:tcPr>
            <w:tcW w:w="1814" w:type="dxa"/>
            <w:tcBorders>
              <w:top w:val="single" w:sz="4" w:space="0" w:color="auto"/>
              <w:bottom w:val="single" w:sz="4" w:space="0" w:color="auto"/>
            </w:tcBorders>
            <w:shd w:val="clear" w:color="auto" w:fill="D9D9D9" w:themeFill="background1" w:themeFillShade="D9"/>
          </w:tcPr>
          <w:p w14:paraId="3A10C37B" w14:textId="77777777" w:rsidR="007344CE" w:rsidRPr="00096D99" w:rsidRDefault="007344CE" w:rsidP="00A16BE4">
            <w:pPr>
              <w:spacing w:after="160" w:line="259" w:lineRule="auto"/>
              <w:jc w:val="both"/>
              <w:rPr>
                <w:i/>
                <w:sz w:val="24"/>
                <w:szCs w:val="24"/>
              </w:rPr>
            </w:pPr>
          </w:p>
        </w:tc>
        <w:tc>
          <w:tcPr>
            <w:tcW w:w="1815" w:type="dxa"/>
            <w:vMerge w:val="restart"/>
            <w:tcBorders>
              <w:top w:val="single" w:sz="4" w:space="0" w:color="auto"/>
              <w:right w:val="single" w:sz="4" w:space="0" w:color="auto"/>
              <w:tr2bl w:val="single" w:sz="4" w:space="0" w:color="auto"/>
            </w:tcBorders>
            <w:shd w:val="clear" w:color="auto" w:fill="D9D9D9" w:themeFill="background1" w:themeFillShade="D9"/>
          </w:tcPr>
          <w:p w14:paraId="302822F8" w14:textId="77777777" w:rsidR="007344CE" w:rsidRPr="00096D99" w:rsidRDefault="007344CE" w:rsidP="00A16BE4">
            <w:pPr>
              <w:spacing w:after="160" w:line="259" w:lineRule="auto"/>
              <w:jc w:val="both"/>
              <w:rPr>
                <w:i/>
                <w:sz w:val="24"/>
                <w:szCs w:val="24"/>
              </w:rPr>
            </w:pPr>
          </w:p>
        </w:tc>
      </w:tr>
      <w:tr w:rsidR="007344CE" w:rsidRPr="00096D99" w14:paraId="530C99C0" w14:textId="77777777" w:rsidTr="00A16BE4">
        <w:tc>
          <w:tcPr>
            <w:tcW w:w="1814" w:type="dxa"/>
            <w:vMerge/>
            <w:tcBorders>
              <w:left w:val="single" w:sz="4" w:space="0" w:color="auto"/>
              <w:bottom w:val="single" w:sz="4" w:space="0" w:color="auto"/>
            </w:tcBorders>
            <w:shd w:val="clear" w:color="auto" w:fill="D9D9D9" w:themeFill="background1" w:themeFillShade="D9"/>
            <w:vAlign w:val="center"/>
          </w:tcPr>
          <w:p w14:paraId="383C420E" w14:textId="77777777" w:rsidR="007344CE" w:rsidRPr="00096D99" w:rsidRDefault="007344CE" w:rsidP="00A16BE4">
            <w:pPr>
              <w:spacing w:after="160" w:line="259" w:lineRule="auto"/>
              <w:jc w:val="both"/>
              <w:rPr>
                <w:i/>
                <w:sz w:val="24"/>
                <w:szCs w:val="24"/>
              </w:rPr>
            </w:pPr>
          </w:p>
        </w:tc>
        <w:tc>
          <w:tcPr>
            <w:tcW w:w="1730" w:type="dxa"/>
            <w:vMerge/>
            <w:tcBorders>
              <w:bottom w:val="single" w:sz="4" w:space="0" w:color="auto"/>
            </w:tcBorders>
            <w:shd w:val="clear" w:color="auto" w:fill="D9D9D9" w:themeFill="background1" w:themeFillShade="D9"/>
          </w:tcPr>
          <w:p w14:paraId="7ABEF28B" w14:textId="77777777" w:rsidR="007344CE" w:rsidRPr="00096D99" w:rsidRDefault="007344CE" w:rsidP="00A16BE4">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0A6BA813" w14:textId="75D2A312" w:rsidR="007344CE" w:rsidRPr="00BC5BB9" w:rsidRDefault="007344CE" w:rsidP="00A16BE4">
            <w:pPr>
              <w:spacing w:after="160" w:line="259" w:lineRule="auto"/>
              <w:jc w:val="both"/>
              <w:rPr>
                <w:i/>
                <w:sz w:val="24"/>
                <w:szCs w:val="24"/>
                <w:lang w:val="hr-HR"/>
              </w:rPr>
            </w:pPr>
            <w:r w:rsidRPr="00BC5BB9">
              <w:rPr>
                <w:i/>
                <w:sz w:val="24"/>
                <w:szCs w:val="24"/>
                <w:lang w:val="hr-HR"/>
              </w:rPr>
              <w:t>Razvrstanost JLS-a skupini prema indeksu razvijenosti</w:t>
            </w:r>
            <w:r w:rsidRPr="00BC5BB9">
              <w:rPr>
                <w:i/>
                <w:sz w:val="24"/>
                <w:szCs w:val="24"/>
                <w:vertAlign w:val="superscript"/>
              </w:rPr>
              <w:fldChar w:fldCharType="begin"/>
            </w:r>
            <w:r w:rsidRPr="00BC5BB9">
              <w:rPr>
                <w:i/>
                <w:sz w:val="24"/>
                <w:szCs w:val="24"/>
                <w:vertAlign w:val="superscript"/>
                <w:lang w:val="hr-HR"/>
              </w:rPr>
              <w:instrText xml:space="preserve"> NOTEREF _Ref3386826 \h </w:instrText>
            </w:r>
            <w:r>
              <w:rPr>
                <w:i/>
                <w:sz w:val="24"/>
                <w:szCs w:val="24"/>
                <w:vertAlign w:val="superscript"/>
                <w:lang w:val="hr-HR"/>
              </w:rPr>
              <w:instrText xml:space="preserve"> \* MERGEFORMAT </w:instrText>
            </w:r>
            <w:r w:rsidRPr="00BC5BB9">
              <w:rPr>
                <w:i/>
                <w:sz w:val="24"/>
                <w:szCs w:val="24"/>
                <w:vertAlign w:val="superscript"/>
              </w:rPr>
            </w:r>
            <w:r w:rsidRPr="00BC5BB9">
              <w:rPr>
                <w:i/>
                <w:sz w:val="24"/>
                <w:szCs w:val="24"/>
                <w:vertAlign w:val="superscript"/>
              </w:rPr>
              <w:fldChar w:fldCharType="separate"/>
            </w:r>
            <w:r w:rsidRPr="00BC5BB9">
              <w:rPr>
                <w:i/>
                <w:sz w:val="24"/>
                <w:szCs w:val="24"/>
                <w:vertAlign w:val="superscript"/>
                <w:lang w:val="hr-HR"/>
              </w:rPr>
              <w:t>8</w:t>
            </w:r>
            <w:r w:rsidRPr="00BC5BB9">
              <w:rPr>
                <w:i/>
                <w:sz w:val="24"/>
                <w:szCs w:val="24"/>
                <w:vertAlign w:val="superscript"/>
              </w:rPr>
              <w:fldChar w:fldCharType="end"/>
            </w:r>
          </w:p>
        </w:tc>
        <w:tc>
          <w:tcPr>
            <w:tcW w:w="1814" w:type="dxa"/>
            <w:tcBorders>
              <w:top w:val="single" w:sz="4" w:space="0" w:color="auto"/>
              <w:bottom w:val="single" w:sz="4" w:space="0" w:color="auto"/>
            </w:tcBorders>
            <w:shd w:val="clear" w:color="auto" w:fill="D9D9D9" w:themeFill="background1" w:themeFillShade="D9"/>
          </w:tcPr>
          <w:p w14:paraId="5F1B91D4" w14:textId="70168AE7" w:rsidR="007344CE" w:rsidRPr="009C6DB7" w:rsidRDefault="007344CE" w:rsidP="009C6DB7">
            <w:pPr>
              <w:spacing w:after="160" w:line="259" w:lineRule="auto"/>
              <w:rPr>
                <w:sz w:val="24"/>
                <w:szCs w:val="24"/>
              </w:rPr>
            </w:pPr>
          </w:p>
        </w:tc>
        <w:tc>
          <w:tcPr>
            <w:tcW w:w="1815" w:type="dxa"/>
            <w:vMerge/>
            <w:tcBorders>
              <w:bottom w:val="single" w:sz="4" w:space="0" w:color="auto"/>
              <w:right w:val="single" w:sz="4" w:space="0" w:color="auto"/>
              <w:tr2bl w:val="single" w:sz="4" w:space="0" w:color="auto"/>
            </w:tcBorders>
            <w:shd w:val="clear" w:color="auto" w:fill="D9D9D9" w:themeFill="background1" w:themeFillShade="D9"/>
          </w:tcPr>
          <w:p w14:paraId="3FB6634F" w14:textId="77777777" w:rsidR="007344CE" w:rsidRPr="00096D99" w:rsidRDefault="007344CE" w:rsidP="00A16BE4">
            <w:pPr>
              <w:spacing w:after="160" w:line="259" w:lineRule="auto"/>
              <w:jc w:val="both"/>
              <w:rPr>
                <w:i/>
                <w:sz w:val="24"/>
                <w:szCs w:val="24"/>
              </w:rPr>
            </w:pPr>
          </w:p>
        </w:tc>
      </w:tr>
      <w:tr w:rsidR="008F20D4" w:rsidRPr="00096D99" w14:paraId="7B7F8578" w14:textId="77777777" w:rsidTr="00A16BE4">
        <w:tc>
          <w:tcPr>
            <w:tcW w:w="1814" w:type="dxa"/>
            <w:vMerge w:val="restart"/>
            <w:tcBorders>
              <w:top w:val="single" w:sz="4" w:space="0" w:color="auto"/>
              <w:left w:val="single" w:sz="4" w:space="0" w:color="auto"/>
            </w:tcBorders>
            <w:shd w:val="clear" w:color="auto" w:fill="D9D9D9" w:themeFill="background1" w:themeFillShade="D9"/>
            <w:vAlign w:val="center"/>
          </w:tcPr>
          <w:p w14:paraId="2573429A" w14:textId="77777777" w:rsidR="008F20D4" w:rsidRPr="00096D99" w:rsidRDefault="008F20D4" w:rsidP="00A16BE4">
            <w:pPr>
              <w:spacing w:after="160" w:line="259" w:lineRule="auto"/>
              <w:jc w:val="center"/>
              <w:rPr>
                <w:i/>
                <w:sz w:val="24"/>
                <w:szCs w:val="24"/>
                <w:lang w:val="hr-HR"/>
              </w:rPr>
            </w:pPr>
            <w:r w:rsidRPr="00096D99">
              <w:rPr>
                <w:i/>
                <w:sz w:val="24"/>
                <w:szCs w:val="24"/>
                <w:lang w:val="hr-HR"/>
              </w:rPr>
              <w:t>&lt;umetnuti naziv jedinice lokalne samouprave na čijem se području provodi projekt&gt;</w:t>
            </w:r>
          </w:p>
        </w:tc>
        <w:tc>
          <w:tcPr>
            <w:tcW w:w="1730" w:type="dxa"/>
            <w:vMerge w:val="restart"/>
            <w:tcBorders>
              <w:top w:val="single" w:sz="4" w:space="0" w:color="auto"/>
            </w:tcBorders>
            <w:shd w:val="clear" w:color="auto" w:fill="D9D9D9" w:themeFill="background1" w:themeFillShade="D9"/>
          </w:tcPr>
          <w:p w14:paraId="51CEDE58" w14:textId="77777777" w:rsidR="008F20D4" w:rsidRPr="00096D99" w:rsidRDefault="008F20D4" w:rsidP="00A16BE4">
            <w:pPr>
              <w:spacing w:after="160" w:line="259" w:lineRule="auto"/>
              <w:jc w:val="both"/>
              <w:rPr>
                <w:i/>
                <w:sz w:val="24"/>
                <w:szCs w:val="24"/>
                <w:lang w:val="hr-HR"/>
              </w:rPr>
            </w:pPr>
          </w:p>
          <w:p w14:paraId="0834ABFD" w14:textId="77777777" w:rsidR="008F20D4" w:rsidRPr="00096D99" w:rsidRDefault="008F20D4" w:rsidP="00A16BE4">
            <w:pPr>
              <w:spacing w:after="160" w:line="259" w:lineRule="auto"/>
              <w:jc w:val="both"/>
              <w:rPr>
                <w:i/>
                <w:sz w:val="24"/>
                <w:szCs w:val="24"/>
                <w:lang w:val="hr-HR"/>
              </w:rPr>
            </w:pPr>
          </w:p>
          <w:p w14:paraId="67B6D077" w14:textId="77777777" w:rsidR="008F20D4" w:rsidRPr="00096D99" w:rsidRDefault="008F20D4" w:rsidP="00A16BE4">
            <w:pPr>
              <w:spacing w:after="160" w:line="259" w:lineRule="auto"/>
              <w:jc w:val="both"/>
              <w:rPr>
                <w:i/>
                <w:sz w:val="24"/>
                <w:szCs w:val="24"/>
                <w:lang w:val="hr-HR"/>
              </w:rPr>
            </w:pPr>
          </w:p>
          <w:p w14:paraId="6B6850FA" w14:textId="77777777" w:rsidR="008F20D4" w:rsidRPr="00096D99" w:rsidRDefault="008F20D4"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1BF7684E" w14:textId="77777777" w:rsidR="008F20D4" w:rsidRPr="00096D99" w:rsidRDefault="008F20D4" w:rsidP="00A16BE4">
            <w:pPr>
              <w:spacing w:after="160" w:line="259" w:lineRule="auto"/>
              <w:jc w:val="both"/>
              <w:rPr>
                <w:i/>
                <w:sz w:val="24"/>
                <w:szCs w:val="24"/>
                <w:lang w:val="hr-HR"/>
              </w:rPr>
            </w:pPr>
            <w:r w:rsidRPr="00096D99">
              <w:rPr>
                <w:i/>
                <w:sz w:val="24"/>
                <w:szCs w:val="24"/>
                <w:lang w:val="hr-HR"/>
              </w:rPr>
              <w:t>Stanovi</w:t>
            </w:r>
          </w:p>
        </w:tc>
        <w:tc>
          <w:tcPr>
            <w:tcW w:w="1814" w:type="dxa"/>
            <w:tcBorders>
              <w:top w:val="single" w:sz="4" w:space="0" w:color="auto"/>
              <w:bottom w:val="single" w:sz="4" w:space="0" w:color="auto"/>
            </w:tcBorders>
            <w:shd w:val="clear" w:color="auto" w:fill="D9D9D9" w:themeFill="background1" w:themeFillShade="D9"/>
          </w:tcPr>
          <w:p w14:paraId="7D6937F2" w14:textId="77777777" w:rsidR="008F20D4" w:rsidRPr="00096D99" w:rsidRDefault="008F20D4"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48944749" w14:textId="77777777" w:rsidR="008F20D4" w:rsidRPr="00096D99" w:rsidRDefault="008F20D4" w:rsidP="00A16BE4">
            <w:pPr>
              <w:spacing w:after="160" w:line="259" w:lineRule="auto"/>
              <w:jc w:val="both"/>
              <w:rPr>
                <w:i/>
                <w:sz w:val="24"/>
                <w:szCs w:val="24"/>
                <w:lang w:val="hr-HR"/>
              </w:rPr>
            </w:pPr>
          </w:p>
        </w:tc>
      </w:tr>
      <w:tr w:rsidR="008F20D4" w:rsidRPr="00096D99" w14:paraId="6D81EC38" w14:textId="77777777" w:rsidTr="00A16BE4">
        <w:tc>
          <w:tcPr>
            <w:tcW w:w="1814" w:type="dxa"/>
            <w:vMerge/>
            <w:tcBorders>
              <w:left w:val="single" w:sz="4" w:space="0" w:color="auto"/>
            </w:tcBorders>
            <w:shd w:val="clear" w:color="auto" w:fill="D9D9D9" w:themeFill="background1" w:themeFillShade="D9"/>
          </w:tcPr>
          <w:p w14:paraId="66305782" w14:textId="77777777" w:rsidR="008F20D4" w:rsidRPr="00096D99" w:rsidRDefault="008F20D4" w:rsidP="00A16BE4">
            <w:pPr>
              <w:spacing w:after="160" w:line="259" w:lineRule="auto"/>
              <w:jc w:val="both"/>
              <w:rPr>
                <w:i/>
                <w:sz w:val="24"/>
                <w:szCs w:val="24"/>
                <w:lang w:val="hr-HR"/>
              </w:rPr>
            </w:pPr>
          </w:p>
        </w:tc>
        <w:tc>
          <w:tcPr>
            <w:tcW w:w="1730" w:type="dxa"/>
            <w:vMerge/>
            <w:shd w:val="clear" w:color="auto" w:fill="D9D9D9" w:themeFill="background1" w:themeFillShade="D9"/>
          </w:tcPr>
          <w:p w14:paraId="679A0D6F" w14:textId="77777777" w:rsidR="008F20D4" w:rsidRPr="00096D99" w:rsidRDefault="008F20D4"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1C025B28" w14:textId="77777777" w:rsidR="008F20D4" w:rsidRPr="00096D99" w:rsidRDefault="008F20D4" w:rsidP="00A16BE4">
            <w:pPr>
              <w:numPr>
                <w:ilvl w:val="0"/>
                <w:numId w:val="30"/>
              </w:numPr>
              <w:spacing w:after="160" w:line="259" w:lineRule="auto"/>
              <w:contextualSpacing/>
              <w:jc w:val="both"/>
              <w:rPr>
                <w:i/>
                <w:sz w:val="24"/>
                <w:szCs w:val="24"/>
                <w:lang w:val="hr-HR"/>
              </w:rPr>
            </w:pPr>
            <w:r w:rsidRPr="00096D99">
              <w:rPr>
                <w:i/>
                <w:sz w:val="24"/>
                <w:szCs w:val="24"/>
                <w:lang w:val="hr-HR"/>
              </w:rPr>
              <w:t>od toga kućanstva</w:t>
            </w:r>
          </w:p>
        </w:tc>
        <w:tc>
          <w:tcPr>
            <w:tcW w:w="1814" w:type="dxa"/>
            <w:tcBorders>
              <w:top w:val="single" w:sz="4" w:space="0" w:color="auto"/>
              <w:bottom w:val="single" w:sz="4" w:space="0" w:color="auto"/>
            </w:tcBorders>
            <w:shd w:val="clear" w:color="auto" w:fill="D9D9D9" w:themeFill="background1" w:themeFillShade="D9"/>
          </w:tcPr>
          <w:p w14:paraId="216FBC5D" w14:textId="77777777" w:rsidR="008F20D4" w:rsidRPr="00096D99" w:rsidRDefault="008F20D4"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569A036A" w14:textId="77777777" w:rsidR="008F20D4" w:rsidRPr="00096D99" w:rsidRDefault="008F20D4" w:rsidP="00A16BE4">
            <w:pPr>
              <w:spacing w:after="160" w:line="259" w:lineRule="auto"/>
              <w:jc w:val="both"/>
              <w:rPr>
                <w:i/>
                <w:sz w:val="24"/>
                <w:szCs w:val="24"/>
                <w:lang w:val="hr-HR"/>
              </w:rPr>
            </w:pPr>
          </w:p>
        </w:tc>
      </w:tr>
      <w:tr w:rsidR="008F20D4" w:rsidRPr="00096D99" w14:paraId="3EA0DDF5" w14:textId="77777777" w:rsidTr="00A16BE4">
        <w:tc>
          <w:tcPr>
            <w:tcW w:w="1814" w:type="dxa"/>
            <w:vMerge/>
            <w:tcBorders>
              <w:left w:val="single" w:sz="4" w:space="0" w:color="auto"/>
            </w:tcBorders>
            <w:shd w:val="clear" w:color="auto" w:fill="D9D9D9" w:themeFill="background1" w:themeFillShade="D9"/>
          </w:tcPr>
          <w:p w14:paraId="2C502412" w14:textId="77777777" w:rsidR="008F20D4" w:rsidRPr="00096D99" w:rsidRDefault="008F20D4" w:rsidP="00A16BE4">
            <w:pPr>
              <w:spacing w:after="160" w:line="259" w:lineRule="auto"/>
              <w:jc w:val="both"/>
              <w:rPr>
                <w:i/>
                <w:sz w:val="24"/>
                <w:szCs w:val="24"/>
                <w:lang w:val="hr-HR"/>
              </w:rPr>
            </w:pPr>
          </w:p>
        </w:tc>
        <w:tc>
          <w:tcPr>
            <w:tcW w:w="1730" w:type="dxa"/>
            <w:vMerge/>
            <w:shd w:val="clear" w:color="auto" w:fill="D9D9D9" w:themeFill="background1" w:themeFillShade="D9"/>
          </w:tcPr>
          <w:p w14:paraId="1984869B" w14:textId="77777777" w:rsidR="008F20D4" w:rsidRPr="00096D99" w:rsidRDefault="008F20D4"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0C2CA767" w14:textId="77777777" w:rsidR="008F20D4" w:rsidRPr="00096D99" w:rsidRDefault="008F20D4" w:rsidP="00A16BE4">
            <w:pPr>
              <w:spacing w:after="160" w:line="259" w:lineRule="auto"/>
              <w:jc w:val="both"/>
              <w:rPr>
                <w:i/>
                <w:sz w:val="24"/>
                <w:szCs w:val="24"/>
                <w:lang w:val="hr-HR"/>
              </w:rPr>
            </w:pPr>
            <w:r w:rsidRPr="00096D99">
              <w:rPr>
                <w:i/>
                <w:sz w:val="24"/>
                <w:szCs w:val="24"/>
                <w:lang w:val="hr-HR"/>
              </w:rPr>
              <w:t>Javni korisnici</w:t>
            </w:r>
          </w:p>
        </w:tc>
        <w:tc>
          <w:tcPr>
            <w:tcW w:w="1814" w:type="dxa"/>
            <w:tcBorders>
              <w:top w:val="single" w:sz="4" w:space="0" w:color="auto"/>
              <w:bottom w:val="single" w:sz="4" w:space="0" w:color="auto"/>
            </w:tcBorders>
            <w:shd w:val="clear" w:color="auto" w:fill="D9D9D9" w:themeFill="background1" w:themeFillShade="D9"/>
          </w:tcPr>
          <w:p w14:paraId="281ECBA6" w14:textId="77777777" w:rsidR="008F20D4" w:rsidRPr="00096D99" w:rsidRDefault="008F20D4"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40775FBE" w14:textId="77777777" w:rsidR="008F20D4" w:rsidRPr="00096D99" w:rsidRDefault="008F20D4" w:rsidP="00A16BE4">
            <w:pPr>
              <w:spacing w:after="160" w:line="259" w:lineRule="auto"/>
              <w:jc w:val="both"/>
              <w:rPr>
                <w:i/>
                <w:sz w:val="24"/>
                <w:szCs w:val="24"/>
                <w:lang w:val="hr-HR"/>
              </w:rPr>
            </w:pPr>
          </w:p>
        </w:tc>
      </w:tr>
      <w:tr w:rsidR="008F20D4" w:rsidRPr="00096D99" w14:paraId="1BDD8B83" w14:textId="77777777" w:rsidTr="00A16BE4">
        <w:tc>
          <w:tcPr>
            <w:tcW w:w="1814" w:type="dxa"/>
            <w:vMerge/>
            <w:tcBorders>
              <w:left w:val="single" w:sz="4" w:space="0" w:color="auto"/>
            </w:tcBorders>
            <w:shd w:val="clear" w:color="auto" w:fill="D9D9D9" w:themeFill="background1" w:themeFillShade="D9"/>
          </w:tcPr>
          <w:p w14:paraId="3C6FC2FE" w14:textId="77777777" w:rsidR="008F20D4" w:rsidRPr="00096D99" w:rsidRDefault="008F20D4" w:rsidP="00A16BE4">
            <w:pPr>
              <w:spacing w:after="160" w:line="259" w:lineRule="auto"/>
              <w:jc w:val="both"/>
              <w:rPr>
                <w:i/>
                <w:sz w:val="24"/>
                <w:szCs w:val="24"/>
                <w:lang w:val="hr-HR"/>
              </w:rPr>
            </w:pPr>
          </w:p>
        </w:tc>
        <w:tc>
          <w:tcPr>
            <w:tcW w:w="1730" w:type="dxa"/>
            <w:vMerge/>
            <w:shd w:val="clear" w:color="auto" w:fill="D9D9D9" w:themeFill="background1" w:themeFillShade="D9"/>
          </w:tcPr>
          <w:p w14:paraId="26984C96" w14:textId="77777777" w:rsidR="008F20D4" w:rsidRPr="00096D99" w:rsidRDefault="008F20D4"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3BBEE6D1" w14:textId="77777777" w:rsidR="008F20D4" w:rsidRPr="00096D99" w:rsidRDefault="008F20D4" w:rsidP="00A16BE4">
            <w:pPr>
              <w:spacing w:after="160" w:line="259" w:lineRule="auto"/>
              <w:jc w:val="both"/>
              <w:rPr>
                <w:i/>
                <w:sz w:val="24"/>
                <w:szCs w:val="24"/>
                <w:lang w:val="hr-HR"/>
              </w:rPr>
            </w:pPr>
            <w:r w:rsidRPr="00096D99">
              <w:rPr>
                <w:i/>
                <w:sz w:val="24"/>
                <w:szCs w:val="24"/>
                <w:lang w:val="hr-HR"/>
              </w:rPr>
              <w:t>Poslovni korisnici</w:t>
            </w:r>
          </w:p>
        </w:tc>
        <w:tc>
          <w:tcPr>
            <w:tcW w:w="1814" w:type="dxa"/>
            <w:tcBorders>
              <w:top w:val="single" w:sz="4" w:space="0" w:color="auto"/>
              <w:bottom w:val="single" w:sz="4" w:space="0" w:color="auto"/>
            </w:tcBorders>
            <w:shd w:val="clear" w:color="auto" w:fill="D9D9D9" w:themeFill="background1" w:themeFillShade="D9"/>
          </w:tcPr>
          <w:p w14:paraId="25A9AEFA" w14:textId="77777777" w:rsidR="008F20D4" w:rsidRPr="00096D99" w:rsidRDefault="008F20D4"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79AA787F" w14:textId="77777777" w:rsidR="008F20D4" w:rsidRPr="00096D99" w:rsidRDefault="008F20D4" w:rsidP="00A16BE4">
            <w:pPr>
              <w:spacing w:after="160" w:line="259" w:lineRule="auto"/>
              <w:jc w:val="both"/>
              <w:rPr>
                <w:i/>
                <w:sz w:val="24"/>
                <w:szCs w:val="24"/>
                <w:lang w:val="hr-HR"/>
              </w:rPr>
            </w:pPr>
          </w:p>
        </w:tc>
      </w:tr>
      <w:tr w:rsidR="007344CE" w:rsidRPr="00096D99" w14:paraId="37CEF8B6" w14:textId="77777777" w:rsidTr="00A16BE4">
        <w:tc>
          <w:tcPr>
            <w:tcW w:w="1814" w:type="dxa"/>
            <w:vMerge/>
            <w:tcBorders>
              <w:left w:val="single" w:sz="4" w:space="0" w:color="auto"/>
            </w:tcBorders>
            <w:shd w:val="clear" w:color="auto" w:fill="D9D9D9" w:themeFill="background1" w:themeFillShade="D9"/>
          </w:tcPr>
          <w:p w14:paraId="1D3DDF4F" w14:textId="77777777" w:rsidR="007344CE" w:rsidRPr="00096D99" w:rsidRDefault="007344CE" w:rsidP="00A16BE4">
            <w:pPr>
              <w:spacing w:after="160" w:line="259" w:lineRule="auto"/>
              <w:jc w:val="both"/>
              <w:rPr>
                <w:i/>
                <w:sz w:val="24"/>
                <w:szCs w:val="24"/>
              </w:rPr>
            </w:pPr>
          </w:p>
        </w:tc>
        <w:tc>
          <w:tcPr>
            <w:tcW w:w="1730" w:type="dxa"/>
            <w:vMerge/>
            <w:shd w:val="clear" w:color="auto" w:fill="D9D9D9" w:themeFill="background1" w:themeFillShade="D9"/>
          </w:tcPr>
          <w:p w14:paraId="69AC8E72" w14:textId="77777777" w:rsidR="007344CE" w:rsidRPr="00096D99" w:rsidRDefault="007344CE" w:rsidP="00A16BE4">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1BE1A6D3" w14:textId="77777777" w:rsidR="007344CE" w:rsidRPr="00096D99" w:rsidRDefault="007344CE" w:rsidP="00A16BE4">
            <w:pPr>
              <w:spacing w:after="160" w:line="259" w:lineRule="auto"/>
              <w:jc w:val="both"/>
              <w:rPr>
                <w:i/>
                <w:sz w:val="24"/>
                <w:szCs w:val="24"/>
                <w:lang w:val="hr-HR"/>
              </w:rPr>
            </w:pPr>
            <w:r w:rsidRPr="00096D99">
              <w:rPr>
                <w:i/>
                <w:sz w:val="24"/>
                <w:szCs w:val="24"/>
                <w:lang w:val="hr-HR"/>
              </w:rPr>
              <w:t>Ukupno krajnjih korisnika na području JLS-a</w:t>
            </w:r>
          </w:p>
        </w:tc>
        <w:tc>
          <w:tcPr>
            <w:tcW w:w="1814" w:type="dxa"/>
            <w:tcBorders>
              <w:top w:val="single" w:sz="4" w:space="0" w:color="auto"/>
              <w:bottom w:val="single" w:sz="4" w:space="0" w:color="auto"/>
            </w:tcBorders>
            <w:shd w:val="clear" w:color="auto" w:fill="D9D9D9" w:themeFill="background1" w:themeFillShade="D9"/>
          </w:tcPr>
          <w:p w14:paraId="3AC9A659" w14:textId="77777777" w:rsidR="007344CE" w:rsidRPr="00096D99" w:rsidRDefault="007344CE" w:rsidP="00A16BE4">
            <w:pPr>
              <w:spacing w:after="160" w:line="259" w:lineRule="auto"/>
              <w:jc w:val="both"/>
              <w:rPr>
                <w:i/>
                <w:sz w:val="24"/>
                <w:szCs w:val="24"/>
              </w:rPr>
            </w:pPr>
          </w:p>
        </w:tc>
        <w:tc>
          <w:tcPr>
            <w:tcW w:w="1815" w:type="dxa"/>
            <w:vMerge w:val="restart"/>
            <w:tcBorders>
              <w:top w:val="single" w:sz="4" w:space="0" w:color="auto"/>
              <w:right w:val="single" w:sz="4" w:space="0" w:color="auto"/>
              <w:tr2bl w:val="single" w:sz="4" w:space="0" w:color="auto"/>
            </w:tcBorders>
            <w:shd w:val="clear" w:color="auto" w:fill="D9D9D9" w:themeFill="background1" w:themeFillShade="D9"/>
          </w:tcPr>
          <w:p w14:paraId="64FF78ED" w14:textId="77777777" w:rsidR="007344CE" w:rsidRPr="00096D99" w:rsidRDefault="007344CE" w:rsidP="00A16BE4">
            <w:pPr>
              <w:spacing w:after="160" w:line="259" w:lineRule="auto"/>
              <w:jc w:val="both"/>
              <w:rPr>
                <w:i/>
                <w:sz w:val="24"/>
                <w:szCs w:val="24"/>
              </w:rPr>
            </w:pPr>
          </w:p>
        </w:tc>
      </w:tr>
      <w:tr w:rsidR="007344CE" w:rsidRPr="00096D99" w14:paraId="168BD267" w14:textId="77777777" w:rsidTr="00A16BE4">
        <w:tc>
          <w:tcPr>
            <w:tcW w:w="1814" w:type="dxa"/>
            <w:vMerge/>
            <w:tcBorders>
              <w:left w:val="single" w:sz="4" w:space="0" w:color="auto"/>
              <w:bottom w:val="single" w:sz="4" w:space="0" w:color="auto"/>
            </w:tcBorders>
            <w:shd w:val="clear" w:color="auto" w:fill="D9D9D9" w:themeFill="background1" w:themeFillShade="D9"/>
          </w:tcPr>
          <w:p w14:paraId="1A282514" w14:textId="77777777" w:rsidR="007344CE" w:rsidRPr="00096D99" w:rsidRDefault="007344CE" w:rsidP="00A16BE4">
            <w:pPr>
              <w:spacing w:after="160" w:line="259" w:lineRule="auto"/>
              <w:jc w:val="both"/>
              <w:rPr>
                <w:i/>
                <w:sz w:val="24"/>
                <w:szCs w:val="24"/>
              </w:rPr>
            </w:pPr>
          </w:p>
        </w:tc>
        <w:tc>
          <w:tcPr>
            <w:tcW w:w="1730" w:type="dxa"/>
            <w:vMerge/>
            <w:tcBorders>
              <w:bottom w:val="single" w:sz="4" w:space="0" w:color="auto"/>
            </w:tcBorders>
            <w:shd w:val="clear" w:color="auto" w:fill="D9D9D9" w:themeFill="background1" w:themeFillShade="D9"/>
          </w:tcPr>
          <w:p w14:paraId="11232445" w14:textId="77777777" w:rsidR="007344CE" w:rsidRPr="00096D99" w:rsidRDefault="007344CE" w:rsidP="00A16BE4">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0C3320CB" w14:textId="77777777" w:rsidR="007344CE" w:rsidRPr="00BC5BB9" w:rsidRDefault="007344CE" w:rsidP="00A16BE4">
            <w:pPr>
              <w:spacing w:after="160" w:line="259" w:lineRule="auto"/>
              <w:jc w:val="both"/>
              <w:rPr>
                <w:i/>
                <w:sz w:val="24"/>
                <w:szCs w:val="24"/>
                <w:lang w:val="hr-HR"/>
              </w:rPr>
            </w:pPr>
            <w:r w:rsidRPr="00BC5BB9">
              <w:rPr>
                <w:i/>
                <w:sz w:val="24"/>
                <w:szCs w:val="24"/>
                <w:lang w:val="hr-HR"/>
              </w:rPr>
              <w:t>Razvrstanost JLS-a skupini prema indeksu razvijenosti</w:t>
            </w:r>
          </w:p>
        </w:tc>
        <w:tc>
          <w:tcPr>
            <w:tcW w:w="1814" w:type="dxa"/>
            <w:tcBorders>
              <w:top w:val="single" w:sz="4" w:space="0" w:color="auto"/>
              <w:bottom w:val="single" w:sz="4" w:space="0" w:color="auto"/>
            </w:tcBorders>
            <w:shd w:val="clear" w:color="auto" w:fill="D9D9D9" w:themeFill="background1" w:themeFillShade="D9"/>
          </w:tcPr>
          <w:p w14:paraId="207DC84A" w14:textId="77777777" w:rsidR="007344CE" w:rsidRPr="00096D99" w:rsidRDefault="007344CE" w:rsidP="00A16BE4">
            <w:pPr>
              <w:spacing w:after="160" w:line="259" w:lineRule="auto"/>
              <w:jc w:val="both"/>
              <w:rPr>
                <w:i/>
                <w:sz w:val="24"/>
                <w:szCs w:val="24"/>
              </w:rPr>
            </w:pPr>
          </w:p>
        </w:tc>
        <w:tc>
          <w:tcPr>
            <w:tcW w:w="1815" w:type="dxa"/>
            <w:vMerge/>
            <w:tcBorders>
              <w:bottom w:val="single" w:sz="4" w:space="0" w:color="auto"/>
              <w:right w:val="single" w:sz="4" w:space="0" w:color="auto"/>
              <w:tr2bl w:val="single" w:sz="4" w:space="0" w:color="auto"/>
            </w:tcBorders>
            <w:shd w:val="clear" w:color="auto" w:fill="D9D9D9" w:themeFill="background1" w:themeFillShade="D9"/>
          </w:tcPr>
          <w:p w14:paraId="14798FBC" w14:textId="77777777" w:rsidR="007344CE" w:rsidRPr="00096D99" w:rsidRDefault="007344CE" w:rsidP="00A16BE4">
            <w:pPr>
              <w:spacing w:after="160" w:line="259" w:lineRule="auto"/>
              <w:jc w:val="both"/>
              <w:rPr>
                <w:i/>
                <w:sz w:val="24"/>
                <w:szCs w:val="24"/>
              </w:rPr>
            </w:pPr>
          </w:p>
        </w:tc>
      </w:tr>
      <w:tr w:rsidR="008F20D4" w:rsidRPr="00096D99" w14:paraId="5C377CA0" w14:textId="77777777" w:rsidTr="00A16BE4">
        <w:tc>
          <w:tcPr>
            <w:tcW w:w="1814" w:type="dxa"/>
            <w:tcBorders>
              <w:top w:val="single" w:sz="4" w:space="0" w:color="auto"/>
              <w:left w:val="single" w:sz="4" w:space="0" w:color="auto"/>
              <w:bottom w:val="single" w:sz="4" w:space="0" w:color="auto"/>
            </w:tcBorders>
            <w:shd w:val="clear" w:color="auto" w:fill="D9D9D9" w:themeFill="background1" w:themeFillShade="D9"/>
          </w:tcPr>
          <w:p w14:paraId="0D136840" w14:textId="77777777" w:rsidR="008F20D4" w:rsidRPr="00096D99" w:rsidRDefault="008F20D4" w:rsidP="00A16BE4">
            <w:pPr>
              <w:spacing w:after="160" w:line="259" w:lineRule="auto"/>
              <w:jc w:val="both"/>
              <w:rPr>
                <w:b/>
                <w:i/>
                <w:sz w:val="24"/>
                <w:szCs w:val="24"/>
                <w:lang w:val="hr-HR"/>
              </w:rPr>
            </w:pPr>
            <w:r w:rsidRPr="00096D99">
              <w:rPr>
                <w:b/>
                <w:i/>
                <w:sz w:val="24"/>
                <w:szCs w:val="24"/>
                <w:lang w:val="hr-HR"/>
              </w:rPr>
              <w:t>UKUPNO</w:t>
            </w:r>
          </w:p>
        </w:tc>
        <w:tc>
          <w:tcPr>
            <w:tcW w:w="1730" w:type="dxa"/>
            <w:tcBorders>
              <w:top w:val="single" w:sz="4" w:space="0" w:color="auto"/>
              <w:bottom w:val="single" w:sz="4" w:space="0" w:color="auto"/>
            </w:tcBorders>
            <w:shd w:val="clear" w:color="auto" w:fill="D9D9D9" w:themeFill="background1" w:themeFillShade="D9"/>
          </w:tcPr>
          <w:p w14:paraId="3C9326E2" w14:textId="77777777" w:rsidR="008F20D4" w:rsidRPr="00096D99" w:rsidRDefault="008F20D4" w:rsidP="00A16BE4">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74477873" w14:textId="77777777" w:rsidR="008F20D4" w:rsidRPr="00096D99" w:rsidRDefault="008F20D4" w:rsidP="00A16BE4">
            <w:pPr>
              <w:spacing w:after="160" w:line="259" w:lineRule="auto"/>
              <w:jc w:val="both"/>
              <w:rPr>
                <w:i/>
                <w:sz w:val="24"/>
                <w:szCs w:val="24"/>
                <w:lang w:val="hr-HR"/>
              </w:rPr>
            </w:pPr>
          </w:p>
        </w:tc>
        <w:tc>
          <w:tcPr>
            <w:tcW w:w="1814" w:type="dxa"/>
            <w:tcBorders>
              <w:top w:val="single" w:sz="4" w:space="0" w:color="auto"/>
              <w:bottom w:val="single" w:sz="4" w:space="0" w:color="auto"/>
            </w:tcBorders>
            <w:shd w:val="clear" w:color="auto" w:fill="D9D9D9" w:themeFill="background1" w:themeFillShade="D9"/>
          </w:tcPr>
          <w:p w14:paraId="74E4D780" w14:textId="77777777" w:rsidR="008F20D4" w:rsidRPr="00096D99" w:rsidRDefault="008F20D4" w:rsidP="00A16BE4">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0A2C2FEE" w14:textId="77777777" w:rsidR="008F20D4" w:rsidRPr="00096D99" w:rsidRDefault="008F20D4" w:rsidP="00A16BE4">
            <w:pPr>
              <w:spacing w:after="160" w:line="259" w:lineRule="auto"/>
              <w:jc w:val="both"/>
              <w:rPr>
                <w:i/>
                <w:sz w:val="24"/>
                <w:szCs w:val="24"/>
                <w:lang w:val="hr-HR"/>
              </w:rPr>
            </w:pPr>
          </w:p>
        </w:tc>
      </w:tr>
    </w:tbl>
    <w:p w14:paraId="3B2AFF51" w14:textId="5D8FFB49" w:rsidR="008F20D4" w:rsidRDefault="008F20D4" w:rsidP="009C2AD6">
      <w:pPr>
        <w:tabs>
          <w:tab w:val="left" w:pos="851"/>
        </w:tabs>
        <w:jc w:val="both"/>
        <w:rPr>
          <w:rFonts w:ascii="Times New Roman" w:eastAsia="Times New Roman" w:hAnsi="Times New Roman" w:cs="Times New Roman"/>
          <w:sz w:val="24"/>
          <w:szCs w:val="24"/>
        </w:rPr>
      </w:pPr>
    </w:p>
    <w:p w14:paraId="77A80E69" w14:textId="77777777" w:rsidR="008F20D4" w:rsidRDefault="008F20D4" w:rsidP="009C2AD6">
      <w:pPr>
        <w:tabs>
          <w:tab w:val="left" w:pos="851"/>
        </w:tabs>
        <w:jc w:val="both"/>
        <w:rPr>
          <w:rFonts w:ascii="Times New Roman" w:eastAsia="Times New Roman" w:hAnsi="Times New Roman" w:cs="Times New Roman"/>
          <w:sz w:val="24"/>
          <w:szCs w:val="24"/>
        </w:rPr>
      </w:pPr>
    </w:p>
    <w:p w14:paraId="79F72519" w14:textId="77777777" w:rsidR="005A1CA1" w:rsidRPr="00F7436B" w:rsidRDefault="005A1CA1" w:rsidP="005A1CA1">
      <w:pPr>
        <w:tabs>
          <w:tab w:val="left" w:pos="1257"/>
        </w:tabs>
        <w:jc w:val="both"/>
        <w:rPr>
          <w:rFonts w:ascii="Times New Roman" w:eastAsia="Times New Roman" w:hAnsi="Times New Roman" w:cs="Times New Roman"/>
          <w:b/>
          <w:sz w:val="24"/>
          <w:szCs w:val="24"/>
          <w:u w:val="single"/>
        </w:rPr>
      </w:pPr>
      <w:r w:rsidRPr="00280B27">
        <w:rPr>
          <w:rFonts w:ascii="Times New Roman" w:eastAsia="Times New Roman" w:hAnsi="Times New Roman" w:cs="Times New Roman"/>
          <w:sz w:val="24"/>
          <w:szCs w:val="24"/>
        </w:rPr>
        <w:t>Potpisom ove Izjave osobno i u ime Prijavitelja potvrđujem</w:t>
      </w:r>
      <w:r w:rsidRPr="000E5199">
        <w:rPr>
          <w:rFonts w:ascii="Times New Roman" w:eastAsia="Times New Roman" w:hAnsi="Times New Roman" w:cs="Times New Roman"/>
          <w:sz w:val="24"/>
          <w:szCs w:val="24"/>
        </w:rPr>
        <w:t xml:space="preserve">: </w:t>
      </w:r>
      <w:r w:rsidRPr="00F7436B">
        <w:rPr>
          <w:rFonts w:ascii="Times New Roman" w:eastAsia="Times New Roman" w:hAnsi="Times New Roman" w:cs="Times New Roman"/>
          <w:sz w:val="24"/>
          <w:szCs w:val="24"/>
        </w:rPr>
        <w:t xml:space="preserve"> </w:t>
      </w:r>
    </w:p>
    <w:p w14:paraId="75AE3862" w14:textId="218A03E6" w:rsidR="009A1CC7" w:rsidRPr="00F7436B" w:rsidRDefault="009A1CC7" w:rsidP="009A1CC7">
      <w:pPr>
        <w:pStyle w:val="ListParagraph"/>
        <w:numPr>
          <w:ilvl w:val="0"/>
          <w:numId w:val="26"/>
        </w:numPr>
        <w:tabs>
          <w:tab w:val="left" w:pos="851"/>
        </w:tabs>
        <w:jc w:val="both"/>
        <w:rPr>
          <w:rFonts w:ascii="Times New Roman" w:eastAsia="Times New Roman" w:hAnsi="Times New Roman" w:cs="Times New Roman"/>
          <w:sz w:val="24"/>
          <w:szCs w:val="24"/>
        </w:rPr>
      </w:pPr>
      <w:r w:rsidRPr="00F7436B">
        <w:rPr>
          <w:rFonts w:ascii="Times New Roman" w:eastAsia="Times New Roman" w:hAnsi="Times New Roman" w:cs="Times New Roman"/>
          <w:sz w:val="24"/>
          <w:szCs w:val="24"/>
        </w:rPr>
        <w:t>da se podaci navedeni u ovoj prijavi mogu obraditi i pohraniti u računalnom sustavu praćenja i obavještavanja vezanog za strukturu pomoći EU-a;</w:t>
      </w:r>
    </w:p>
    <w:p w14:paraId="37B603C2" w14:textId="01CE8111" w:rsidR="009A1CC7" w:rsidRPr="00A56D55" w:rsidRDefault="00581328" w:rsidP="009A1CC7">
      <w:pPr>
        <w:pStyle w:val="ListParagraph"/>
        <w:numPr>
          <w:ilvl w:val="0"/>
          <w:numId w:val="26"/>
        </w:numPr>
        <w:tabs>
          <w:tab w:val="left" w:pos="851"/>
        </w:tabs>
        <w:jc w:val="both"/>
        <w:rPr>
          <w:rFonts w:ascii="Times New Roman" w:eastAsia="Times New Roman" w:hAnsi="Times New Roman" w:cs="Times New Roman"/>
          <w:sz w:val="24"/>
          <w:szCs w:val="24"/>
        </w:rPr>
      </w:pPr>
      <w:r w:rsidRPr="00D32080">
        <w:rPr>
          <w:rFonts w:ascii="Times New Roman" w:eastAsia="Times New Roman" w:hAnsi="Times New Roman" w:cs="Times New Roman"/>
          <w:sz w:val="24"/>
          <w:szCs w:val="24"/>
        </w:rPr>
        <w:t>da osnovne</w:t>
      </w:r>
      <w:r w:rsidR="009A1CC7" w:rsidRPr="00D32080">
        <w:rPr>
          <w:rFonts w:ascii="Times New Roman" w:eastAsia="Times New Roman" w:hAnsi="Times New Roman" w:cs="Times New Roman"/>
          <w:sz w:val="24"/>
          <w:szCs w:val="24"/>
        </w:rPr>
        <w:t xml:space="preserve"> informacije o prijavi (naziv Prijavitelja, naziv Projekta, naziv Partnera, sažetak Projekta, jedinstveni broj prijave, prihvatljivi izdaci i odobreni iznos bespovratnih sredstava) mogu biti objavljeni na web stranici </w:t>
      </w:r>
      <w:hyperlink r:id="rId11">
        <w:r w:rsidR="009A1CC7" w:rsidRPr="00A56D55">
          <w:rPr>
            <w:rStyle w:val="Hyperlink"/>
            <w:rFonts w:ascii="Times New Roman" w:eastAsia="Times New Roman" w:hAnsi="Times New Roman" w:cs="Times New Roman"/>
            <w:sz w:val="24"/>
            <w:szCs w:val="24"/>
          </w:rPr>
          <w:t>www.strukturnifondovi.hr.</w:t>
        </w:r>
      </w:hyperlink>
      <w:r w:rsidR="009A1CC7" w:rsidRPr="00A56D55">
        <w:rPr>
          <w:rFonts w:ascii="Times New Roman" w:eastAsia="Times New Roman" w:hAnsi="Times New Roman" w:cs="Times New Roman"/>
          <w:sz w:val="24"/>
          <w:szCs w:val="24"/>
        </w:rPr>
        <w:t>;</w:t>
      </w:r>
    </w:p>
    <w:p w14:paraId="3BA1F1FA" w14:textId="7C92B51C" w:rsidR="009A1CC7" w:rsidRPr="00CF51A2" w:rsidRDefault="009A1CC7" w:rsidP="00CC409D">
      <w:pPr>
        <w:pStyle w:val="ListParagraph"/>
        <w:numPr>
          <w:ilvl w:val="0"/>
          <w:numId w:val="26"/>
        </w:numPr>
        <w:tabs>
          <w:tab w:val="left" w:pos="851"/>
        </w:tabs>
        <w:jc w:val="both"/>
        <w:rPr>
          <w:rFonts w:ascii="Times New Roman" w:eastAsia="Times New Roman" w:hAnsi="Times New Roman" w:cs="Times New Roman"/>
          <w:b/>
          <w:bCs/>
          <w:sz w:val="24"/>
          <w:szCs w:val="24"/>
        </w:rPr>
      </w:pPr>
      <w:r w:rsidRPr="00A56D55">
        <w:rPr>
          <w:rFonts w:ascii="Times New Roman" w:eastAsia="Times New Roman" w:hAnsi="Times New Roman" w:cs="Times New Roman"/>
          <w:sz w:val="24"/>
          <w:szCs w:val="24"/>
        </w:rPr>
        <w:t xml:space="preserve">da sam upoznat s činjenicom da bespovratna sredstva ne mogu biti dodijeljena u slučaju dostave </w:t>
      </w:r>
      <w:r w:rsidRPr="00CF51A2">
        <w:rPr>
          <w:rFonts w:ascii="Times New Roman" w:eastAsia="Times New Roman" w:hAnsi="Times New Roman" w:cs="Times New Roman"/>
          <w:b/>
          <w:bCs/>
          <w:sz w:val="24"/>
          <w:szCs w:val="24"/>
        </w:rPr>
        <w:t>nepotpunih, lažnih i netočnih</w:t>
      </w:r>
      <w:r w:rsidRPr="00CF51A2">
        <w:rPr>
          <w:rFonts w:ascii="Times New Roman" w:eastAsia="Times New Roman" w:hAnsi="Times New Roman" w:cs="Times New Roman"/>
          <w:sz w:val="24"/>
          <w:szCs w:val="24"/>
        </w:rPr>
        <w:t xml:space="preserve"> podataka.</w:t>
      </w:r>
    </w:p>
    <w:p w14:paraId="27AC5637" w14:textId="148E8C1D" w:rsidR="00C746C3" w:rsidRPr="00F7436B" w:rsidRDefault="35CA7295" w:rsidP="35CA7295">
      <w:pPr>
        <w:tabs>
          <w:tab w:val="left" w:pos="1257"/>
        </w:tabs>
        <w:jc w:val="both"/>
        <w:rPr>
          <w:rFonts w:ascii="Times New Roman" w:eastAsia="Times New Roman" w:hAnsi="Times New Roman" w:cs="Times New Roman"/>
          <w:sz w:val="24"/>
          <w:szCs w:val="24"/>
        </w:rPr>
      </w:pPr>
      <w:r w:rsidRPr="00CF51A2">
        <w:rPr>
          <w:rFonts w:ascii="Times New Roman" w:eastAsia="Times New Roman" w:hAnsi="Times New Roman" w:cs="Times New Roman"/>
          <w:b/>
          <w:bCs/>
          <w:sz w:val="24"/>
          <w:szCs w:val="24"/>
        </w:rPr>
        <w:t>Pod materijalnom i kaznenom odgovornošću</w:t>
      </w:r>
      <w:r w:rsidRPr="00CF51A2">
        <w:rPr>
          <w:rFonts w:ascii="Times New Roman" w:eastAsia="Times New Roman" w:hAnsi="Times New Roman" w:cs="Times New Roman"/>
          <w:sz w:val="24"/>
          <w:szCs w:val="24"/>
        </w:rPr>
        <w:t>, u svoje ime i u ime Prijavitelja potvr</w:t>
      </w:r>
      <w:r w:rsidRPr="00280B27">
        <w:rPr>
          <w:rFonts w:ascii="Times New Roman" w:eastAsia="Times New Roman" w:hAnsi="Times New Roman" w:cs="Times New Roman"/>
          <w:sz w:val="24"/>
          <w:szCs w:val="24"/>
        </w:rPr>
        <w:t xml:space="preserve">đujem da sam kao Prijavitelj </w:t>
      </w:r>
      <w:r w:rsidRPr="00F7436B">
        <w:rPr>
          <w:rFonts w:ascii="Times New Roman" w:eastAsia="Times New Roman" w:hAnsi="Times New Roman" w:cs="Times New Roman"/>
          <w:i/>
          <w:iCs/>
          <w:sz w:val="24"/>
          <w:szCs w:val="24"/>
        </w:rPr>
        <w:t>i kao osoba po zakonu ovlaštena za zastupanje Prijavitelja</w:t>
      </w:r>
      <w:r w:rsidRPr="00F7436B">
        <w:rPr>
          <w:rFonts w:ascii="Times New Roman" w:eastAsia="Times New Roman" w:hAnsi="Times New Roman" w:cs="Times New Roman"/>
          <w:sz w:val="24"/>
          <w:szCs w:val="24"/>
        </w:rPr>
        <w:t xml:space="preserve"> svjestan da će se </w:t>
      </w:r>
      <w:r w:rsidRPr="00F7436B">
        <w:rPr>
          <w:rFonts w:ascii="Times New Roman" w:eastAsia="Times New Roman" w:hAnsi="Times New Roman" w:cs="Times New Roman"/>
          <w:b/>
          <w:bCs/>
          <w:sz w:val="24"/>
          <w:szCs w:val="24"/>
        </w:rPr>
        <w:t>u slučaju davanja lažne izjave</w:t>
      </w:r>
      <w:r w:rsidRPr="00F7436B">
        <w:rPr>
          <w:rFonts w:ascii="Times New Roman" w:eastAsia="Times New Roman" w:hAnsi="Times New Roman" w:cs="Times New Roman"/>
          <w:sz w:val="24"/>
          <w:szCs w:val="24"/>
        </w:rPr>
        <w:t xml:space="preserve"> ili </w:t>
      </w:r>
      <w:r w:rsidRPr="00F7436B">
        <w:rPr>
          <w:rFonts w:ascii="Times New Roman" w:eastAsia="Times New Roman" w:hAnsi="Times New Roman" w:cs="Times New Roman"/>
          <w:b/>
          <w:bCs/>
          <w:sz w:val="24"/>
          <w:szCs w:val="24"/>
        </w:rPr>
        <w:t>lažnih podataka</w:t>
      </w:r>
      <w:r w:rsidRPr="00F7436B">
        <w:rPr>
          <w:rFonts w:ascii="Times New Roman" w:eastAsia="Times New Roman" w:hAnsi="Times New Roman" w:cs="Times New Roman"/>
          <w:sz w:val="24"/>
          <w:szCs w:val="24"/>
        </w:rPr>
        <w:t xml:space="preserve"> primijeniti za to propisane kazne i sankcije.</w:t>
      </w:r>
    </w:p>
    <w:tbl>
      <w:tblPr>
        <w:tblStyle w:val="TableGrid"/>
        <w:tblpPr w:leftFromText="180" w:rightFromText="180" w:vertAnchor="text" w:horzAnchor="margin" w:tblpY="328"/>
        <w:tblW w:w="0" w:type="auto"/>
        <w:tblLook w:val="04A0" w:firstRow="1" w:lastRow="0" w:firstColumn="1" w:lastColumn="0" w:noHBand="0" w:noVBand="1"/>
      </w:tblPr>
      <w:tblGrid>
        <w:gridCol w:w="9062"/>
      </w:tblGrid>
      <w:tr w:rsidR="009859FA" w:rsidRPr="00F169BE" w14:paraId="2B18C548" w14:textId="77777777" w:rsidTr="00A16BE4">
        <w:tc>
          <w:tcPr>
            <w:tcW w:w="9062" w:type="dxa"/>
          </w:tcPr>
          <w:p w14:paraId="2BE8F8B1" w14:textId="77777777" w:rsidR="009859FA" w:rsidRPr="00F169BE" w:rsidRDefault="009859FA" w:rsidP="00A16BE4">
            <w:pPr>
              <w:rPr>
                <w:sz w:val="24"/>
                <w:szCs w:val="24"/>
                <w:lang w:val="hr-HR"/>
              </w:rPr>
            </w:pPr>
          </w:p>
          <w:p w14:paraId="23996CAE" w14:textId="77777777" w:rsidR="009859FA" w:rsidRPr="00F169BE" w:rsidRDefault="009859FA" w:rsidP="00A16BE4">
            <w:pPr>
              <w:rPr>
                <w:sz w:val="24"/>
                <w:szCs w:val="24"/>
                <w:lang w:val="hr-HR"/>
              </w:rPr>
            </w:pPr>
          </w:p>
          <w:p w14:paraId="4FEB0289" w14:textId="29429454" w:rsidR="009859FA" w:rsidRPr="00F169BE" w:rsidRDefault="009859FA" w:rsidP="00A16BE4">
            <w:pPr>
              <w:rPr>
                <w:sz w:val="24"/>
                <w:szCs w:val="24"/>
                <w:lang w:val="hr-HR"/>
              </w:rPr>
            </w:pPr>
            <w:r w:rsidRPr="00F169BE">
              <w:rPr>
                <w:sz w:val="24"/>
                <w:szCs w:val="24"/>
                <w:lang w:val="hr-HR"/>
              </w:rPr>
              <w:t>U ____________________&lt; umetnuti mjesto&gt;, dana _______________&lt;umetnuti datum &gt;</w:t>
            </w:r>
          </w:p>
          <w:p w14:paraId="05CD2BDF" w14:textId="77777777" w:rsidR="009859FA" w:rsidRPr="00F169BE" w:rsidRDefault="009859FA" w:rsidP="00A16BE4">
            <w:pPr>
              <w:rPr>
                <w:sz w:val="24"/>
                <w:szCs w:val="24"/>
                <w:lang w:val="hr-HR"/>
              </w:rPr>
            </w:pPr>
          </w:p>
        </w:tc>
      </w:tr>
    </w:tbl>
    <w:p w14:paraId="19744F61" w14:textId="3F3A1FA3" w:rsidR="0070722A" w:rsidRPr="00160B42" w:rsidRDefault="0070722A" w:rsidP="009C31AF">
      <w:pPr>
        <w:tabs>
          <w:tab w:val="left" w:pos="1257"/>
        </w:tabs>
        <w:jc w:val="both"/>
        <w:rPr>
          <w:rFonts w:ascii="Times New Roman" w:eastAsia="Times New Roman" w:hAnsi="Times New Roman" w:cs="Times New Roman"/>
          <w:sz w:val="24"/>
          <w:szCs w:val="24"/>
        </w:rPr>
      </w:pPr>
    </w:p>
    <w:p w14:paraId="33DC930C" w14:textId="3001FD3D" w:rsidR="000C2565" w:rsidRPr="00160B42" w:rsidRDefault="000C2565" w:rsidP="009C31AF">
      <w:pPr>
        <w:tabs>
          <w:tab w:val="left" w:pos="1257"/>
        </w:tabs>
        <w:jc w:val="both"/>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9062"/>
      </w:tblGrid>
      <w:tr w:rsidR="000C2565" w:rsidRPr="000035C4" w14:paraId="4B0FF117" w14:textId="77777777" w:rsidTr="00A16BE4">
        <w:tc>
          <w:tcPr>
            <w:tcW w:w="9062" w:type="dxa"/>
          </w:tcPr>
          <w:p w14:paraId="41A91498" w14:textId="77777777" w:rsidR="000C2565" w:rsidRPr="000035C4" w:rsidRDefault="000C2565" w:rsidP="00A16BE4">
            <w:pPr>
              <w:rPr>
                <w:sz w:val="24"/>
                <w:szCs w:val="24"/>
                <w:lang w:val="hr-HR"/>
              </w:rPr>
            </w:pPr>
          </w:p>
          <w:p w14:paraId="0E87DC25" w14:textId="77777777" w:rsidR="000C2565" w:rsidRPr="000035C4" w:rsidRDefault="000C2565" w:rsidP="00A16BE4">
            <w:pPr>
              <w:rPr>
                <w:sz w:val="24"/>
                <w:szCs w:val="24"/>
                <w:lang w:val="hr-HR"/>
              </w:rPr>
            </w:pPr>
          </w:p>
          <w:p w14:paraId="0D153184" w14:textId="77777777" w:rsidR="000C2565" w:rsidRPr="000035C4" w:rsidRDefault="000C2565" w:rsidP="00A16BE4">
            <w:pPr>
              <w:rPr>
                <w:sz w:val="24"/>
                <w:szCs w:val="24"/>
                <w:lang w:val="hr-HR"/>
              </w:rPr>
            </w:pPr>
            <w:r w:rsidRPr="000035C4">
              <w:rPr>
                <w:sz w:val="24"/>
                <w:szCs w:val="24"/>
                <w:lang w:val="hr-HR"/>
              </w:rPr>
              <w:t>_________________________________________________________________________</w:t>
            </w:r>
          </w:p>
          <w:p w14:paraId="01193FAB" w14:textId="77777777" w:rsidR="000C2565" w:rsidRPr="000035C4" w:rsidRDefault="000C2565" w:rsidP="00A16BE4">
            <w:pPr>
              <w:rPr>
                <w:sz w:val="24"/>
                <w:szCs w:val="24"/>
                <w:lang w:val="hr-HR"/>
              </w:rPr>
            </w:pPr>
            <w:r w:rsidRPr="000035C4">
              <w:rPr>
                <w:sz w:val="24"/>
                <w:szCs w:val="24"/>
                <w:lang w:val="hr-HR"/>
              </w:rPr>
              <w:t>&lt; upisati ime/naziv Prijavitelja ili, ako je primjenjivo, osobe po zakonu ovlaštene za zastupanje Prijavitelja &gt;</w:t>
            </w:r>
          </w:p>
          <w:p w14:paraId="40AC24C4" w14:textId="7A412BF6" w:rsidR="000C2565" w:rsidRPr="000035C4" w:rsidRDefault="000C2565" w:rsidP="00A16BE4">
            <w:pPr>
              <w:rPr>
                <w:sz w:val="24"/>
                <w:szCs w:val="24"/>
                <w:lang w:val="hr-HR"/>
              </w:rPr>
            </w:pPr>
          </w:p>
          <w:p w14:paraId="314072B8" w14:textId="77777777" w:rsidR="006000C8" w:rsidRPr="000035C4" w:rsidRDefault="006000C8" w:rsidP="00A16BE4">
            <w:pPr>
              <w:rPr>
                <w:sz w:val="24"/>
                <w:szCs w:val="24"/>
                <w:lang w:val="hr-HR"/>
              </w:rPr>
            </w:pPr>
          </w:p>
          <w:p w14:paraId="270B3C09" w14:textId="77777777" w:rsidR="000C2565" w:rsidRPr="000035C4" w:rsidRDefault="000C2565" w:rsidP="00A16BE4">
            <w:pPr>
              <w:rPr>
                <w:sz w:val="24"/>
                <w:szCs w:val="24"/>
                <w:lang w:val="hr-HR"/>
              </w:rPr>
            </w:pPr>
            <w:r w:rsidRPr="000035C4">
              <w:rPr>
                <w:sz w:val="24"/>
                <w:szCs w:val="24"/>
                <w:lang w:val="hr-HR"/>
              </w:rPr>
              <w:t>__________________________________________</w:t>
            </w:r>
          </w:p>
          <w:p w14:paraId="750AF97C" w14:textId="77777777" w:rsidR="000C2565" w:rsidRPr="000035C4" w:rsidRDefault="000C2565" w:rsidP="00A16BE4">
            <w:pPr>
              <w:rPr>
                <w:sz w:val="24"/>
                <w:szCs w:val="24"/>
                <w:lang w:val="hr-HR"/>
              </w:rPr>
            </w:pPr>
            <w:r w:rsidRPr="000035C4">
              <w:rPr>
                <w:sz w:val="24"/>
                <w:szCs w:val="24"/>
                <w:lang w:val="hr-HR"/>
              </w:rPr>
              <w:t>Funkcija</w:t>
            </w:r>
          </w:p>
          <w:p w14:paraId="4112108B" w14:textId="77777777" w:rsidR="000C2565" w:rsidRPr="000035C4" w:rsidRDefault="000C2565" w:rsidP="00A16BE4">
            <w:pPr>
              <w:rPr>
                <w:sz w:val="24"/>
                <w:szCs w:val="24"/>
                <w:lang w:val="hr-HR"/>
              </w:rPr>
            </w:pPr>
          </w:p>
          <w:p w14:paraId="6D118022" w14:textId="77777777" w:rsidR="000C2565" w:rsidRPr="000035C4" w:rsidRDefault="000C2565" w:rsidP="00A16BE4">
            <w:pPr>
              <w:rPr>
                <w:sz w:val="24"/>
                <w:szCs w:val="24"/>
                <w:lang w:val="hr-HR"/>
              </w:rPr>
            </w:pPr>
          </w:p>
          <w:p w14:paraId="536D77CF" w14:textId="77777777" w:rsidR="000C2565" w:rsidRPr="000035C4" w:rsidRDefault="000C2565" w:rsidP="00A16BE4">
            <w:pPr>
              <w:rPr>
                <w:sz w:val="24"/>
                <w:szCs w:val="24"/>
                <w:lang w:val="hr-HR"/>
              </w:rPr>
            </w:pPr>
            <w:r w:rsidRPr="000035C4">
              <w:rPr>
                <w:sz w:val="24"/>
                <w:szCs w:val="24"/>
                <w:lang w:val="hr-HR"/>
              </w:rPr>
              <w:t>_________________________________________</w:t>
            </w:r>
          </w:p>
          <w:p w14:paraId="33F7F8C8" w14:textId="5887B4D9" w:rsidR="000C2565" w:rsidRPr="000035C4" w:rsidRDefault="000C2565" w:rsidP="00C35A2A">
            <w:pPr>
              <w:rPr>
                <w:sz w:val="24"/>
                <w:szCs w:val="24"/>
                <w:lang w:val="hr-HR"/>
              </w:rPr>
            </w:pPr>
            <w:r w:rsidRPr="000035C4">
              <w:rPr>
                <w:sz w:val="24"/>
                <w:szCs w:val="24"/>
                <w:lang w:val="hr-HR"/>
              </w:rPr>
              <w:t>Potpis i pečat</w:t>
            </w:r>
          </w:p>
        </w:tc>
      </w:tr>
    </w:tbl>
    <w:p w14:paraId="575CEABF" w14:textId="6EE36CA6" w:rsidR="000C2565" w:rsidRPr="00D32080" w:rsidRDefault="000C2565" w:rsidP="009C31AF">
      <w:pPr>
        <w:tabs>
          <w:tab w:val="left" w:pos="1257"/>
        </w:tabs>
        <w:jc w:val="both"/>
        <w:rPr>
          <w:rFonts w:ascii="Times New Roman" w:eastAsia="Times New Roman" w:hAnsi="Times New Roman" w:cs="Times New Roman"/>
          <w:sz w:val="24"/>
          <w:szCs w:val="24"/>
        </w:rPr>
      </w:pPr>
    </w:p>
    <w:sectPr w:rsidR="000C2565" w:rsidRPr="00D32080" w:rsidSect="00954908">
      <w:headerReference w:type="even" r:id="rId12"/>
      <w:headerReference w:type="default" r:id="rId13"/>
      <w:footerReference w:type="default" r:id="rId14"/>
      <w:head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ACA69" w14:textId="77777777" w:rsidR="00C119E7" w:rsidRDefault="00C119E7" w:rsidP="00EC4A16">
      <w:pPr>
        <w:spacing w:after="0" w:line="240" w:lineRule="auto"/>
      </w:pPr>
      <w:r>
        <w:separator/>
      </w:r>
    </w:p>
  </w:endnote>
  <w:endnote w:type="continuationSeparator" w:id="0">
    <w:p w14:paraId="5E72C53E" w14:textId="77777777" w:rsidR="00C119E7" w:rsidRDefault="00C119E7" w:rsidP="00EC4A16">
      <w:pPr>
        <w:spacing w:after="0" w:line="240" w:lineRule="auto"/>
      </w:pPr>
      <w:r>
        <w:continuationSeparator/>
      </w:r>
    </w:p>
  </w:endnote>
  <w:endnote w:type="continuationNotice" w:id="1">
    <w:p w14:paraId="1A398064" w14:textId="77777777" w:rsidR="00C119E7" w:rsidRDefault="00C119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1872B84E" w14:textId="1DC200A5" w:rsidR="0058493D" w:rsidRDefault="0058493D">
            <w:pPr>
              <w:pStyle w:val="Footer"/>
              <w:jc w:val="center"/>
            </w:pPr>
            <w:r w:rsidRPr="35CA7295">
              <w:rPr>
                <w:rFonts w:ascii="Times New Roman" w:hAnsi="Times New Roman" w:cs="Times New Roman"/>
                <w:sz w:val="18"/>
                <w:szCs w:val="18"/>
              </w:rPr>
              <w:t xml:space="preserve">Stranica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PAGE </w:instrText>
            </w:r>
            <w:r w:rsidRPr="35CA7295">
              <w:rPr>
                <w:rFonts w:ascii="Times New Roman" w:hAnsi="Times New Roman" w:cs="Times New Roman"/>
                <w:b/>
                <w:bCs/>
                <w:noProof/>
                <w:sz w:val="18"/>
                <w:szCs w:val="18"/>
              </w:rPr>
              <w:fldChar w:fldCharType="separate"/>
            </w:r>
            <w:r w:rsidR="00F247B3">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r w:rsidRPr="35CA7295">
              <w:rPr>
                <w:rFonts w:ascii="Times New Roman" w:hAnsi="Times New Roman" w:cs="Times New Roman"/>
                <w:sz w:val="18"/>
                <w:szCs w:val="18"/>
              </w:rPr>
              <w:t xml:space="preserve"> od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NUMPAGES  </w:instrText>
            </w:r>
            <w:r w:rsidRPr="35CA7295">
              <w:rPr>
                <w:rFonts w:ascii="Times New Roman" w:hAnsi="Times New Roman" w:cs="Times New Roman"/>
                <w:b/>
                <w:bCs/>
                <w:noProof/>
                <w:sz w:val="18"/>
                <w:szCs w:val="18"/>
              </w:rPr>
              <w:fldChar w:fldCharType="separate"/>
            </w:r>
            <w:r w:rsidR="00F247B3">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p>
        </w:sdtContent>
      </w:sdt>
    </w:sdtContent>
  </w:sdt>
  <w:p w14:paraId="04154A47" w14:textId="77777777" w:rsidR="0058493D" w:rsidRDefault="00584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C4BA6" w14:textId="77777777" w:rsidR="00C119E7" w:rsidRDefault="00C119E7" w:rsidP="00EC4A16">
      <w:pPr>
        <w:spacing w:after="0" w:line="240" w:lineRule="auto"/>
      </w:pPr>
      <w:r>
        <w:separator/>
      </w:r>
    </w:p>
  </w:footnote>
  <w:footnote w:type="continuationSeparator" w:id="0">
    <w:p w14:paraId="1781CD00" w14:textId="77777777" w:rsidR="00C119E7" w:rsidRDefault="00C119E7" w:rsidP="00EC4A16">
      <w:pPr>
        <w:spacing w:after="0" w:line="240" w:lineRule="auto"/>
      </w:pPr>
      <w:r>
        <w:continuationSeparator/>
      </w:r>
    </w:p>
  </w:footnote>
  <w:footnote w:type="continuationNotice" w:id="1">
    <w:p w14:paraId="0E79EB85" w14:textId="77777777" w:rsidR="00C119E7" w:rsidRDefault="00C119E7">
      <w:pPr>
        <w:spacing w:after="0" w:line="240" w:lineRule="auto"/>
      </w:pPr>
    </w:p>
  </w:footnote>
  <w:footnote w:id="2">
    <w:p w14:paraId="35D139EE" w14:textId="57DB3DB9" w:rsidR="0058493D" w:rsidRDefault="0058493D">
      <w:pPr>
        <w:pStyle w:val="FootnoteText"/>
      </w:pPr>
      <w:r>
        <w:rPr>
          <w:rStyle w:val="FootnoteReference"/>
        </w:rPr>
        <w:footnoteRef/>
      </w:r>
      <w:r>
        <w:t xml:space="preserve"> </w:t>
      </w:r>
      <w:r w:rsidRPr="002C47BA">
        <w:t>Prijavitelj, kao potencijalni Korisnik u postupku dodjele bespovratnih sredstava, potpisuje Izjavu prilikom podnošenja projektnog prijedloga.</w:t>
      </w:r>
    </w:p>
  </w:footnote>
  <w:footnote w:id="3">
    <w:p w14:paraId="02028D60" w14:textId="55CC3B47" w:rsidR="0058493D" w:rsidRDefault="0058493D">
      <w:pPr>
        <w:pStyle w:val="FootnoteText"/>
      </w:pPr>
      <w:r>
        <w:rPr>
          <w:rStyle w:val="FootnoteReference"/>
        </w:rPr>
        <w:footnoteRef/>
      </w:r>
      <w:r>
        <w:t xml:space="preserve"> Popuniti ukoliko su sredstva već osigurana.</w:t>
      </w:r>
    </w:p>
  </w:footnote>
  <w:footnote w:id="4">
    <w:p w14:paraId="1A8960EE" w14:textId="77777777" w:rsidR="00053A6D" w:rsidRPr="006C315C" w:rsidRDefault="00053A6D" w:rsidP="000E5199">
      <w:pPr>
        <w:pStyle w:val="FootnoteText"/>
        <w:jc w:val="both"/>
      </w:pPr>
      <w:r w:rsidRPr="006C315C">
        <w:rPr>
          <w:rStyle w:val="FootnoteReference"/>
        </w:rPr>
        <w:footnoteRef/>
      </w:r>
      <w:r w:rsidRPr="006C315C">
        <w:t xml:space="preserve"> Teško kršenje ugovora obuhvaća situacije: (a) ako je nadležno tijelo od Prijavitelja u svojstvu korisnika bespovratnih sredstava za drugi projekt financiran kroz neki drugi postupak dodjele zatražilo povrat svih dodijeljenih sredstava; ili (b) ako je nadležno tijelo jednostranom odlukom raskinulo Ugovor o dodjeli bespovratnih sredstava.</w:t>
      </w:r>
    </w:p>
  </w:footnote>
  <w:footnote w:id="5">
    <w:p w14:paraId="19928417" w14:textId="3C4F890E" w:rsidR="007B00ED" w:rsidRDefault="007B00ED">
      <w:pPr>
        <w:pStyle w:val="FootnoteText"/>
      </w:pPr>
      <w:r>
        <w:rPr>
          <w:rStyle w:val="FootnoteReference"/>
        </w:rPr>
        <w:footnoteRef/>
      </w:r>
      <w:r>
        <w:t xml:space="preserve"> </w:t>
      </w:r>
      <w:r w:rsidRPr="000C42B7">
        <w:t>Provedbom programa i infrastrukturom će upravljati javna tvrtka "Odašiljači i veze d.o.o." (OiV) imajući u tu svrhu ulogu produžene ruke Vlade Republike Hrvatske (</w:t>
      </w:r>
      <w:r w:rsidRPr="000C42B7">
        <w:rPr>
          <w:i/>
        </w:rPr>
        <w:t>manus longa</w:t>
      </w:r>
      <w:r w:rsidRPr="000C42B7">
        <w:t>).</w:t>
      </w:r>
    </w:p>
  </w:footnote>
  <w:footnote w:id="6">
    <w:p w14:paraId="7DA153B3" w14:textId="09BA18D0" w:rsidR="00F301F5" w:rsidRDefault="00F301F5">
      <w:pPr>
        <w:pStyle w:val="FootnoteText"/>
      </w:pPr>
      <w:r>
        <w:rPr>
          <w:rStyle w:val="FootnoteReference"/>
        </w:rPr>
        <w:footnoteRef/>
      </w:r>
      <w:r>
        <w:t xml:space="preserve"> Uputa NOP-a o demarkacijskim točkama dostupna na: </w:t>
      </w:r>
      <w:hyperlink r:id="rId1" w:history="1">
        <w:r w:rsidRPr="005879B3">
          <w:rPr>
            <w:rStyle w:val="Hyperlink"/>
          </w:rPr>
          <w:t>https://nop.hakom.hr/UserDocsImages/Dokumenti/IZ-EU-UP-Demarkacijske%20to%C4%8Dke%20uputa-20190228.pdf</w:t>
        </w:r>
      </w:hyperlink>
      <w:r>
        <w:t>.</w:t>
      </w:r>
    </w:p>
  </w:footnote>
  <w:footnote w:id="7">
    <w:p w14:paraId="3D2E8F78" w14:textId="3E49831A" w:rsidR="00096D99" w:rsidRDefault="00096D99" w:rsidP="00096D99">
      <w:pPr>
        <w:pStyle w:val="FootnoteText"/>
      </w:pPr>
      <w:r>
        <w:rPr>
          <w:rStyle w:val="FootnoteReference"/>
        </w:rPr>
        <w:footnoteRef/>
      </w:r>
      <w:r>
        <w:t xml:space="preserve"> Jedinice lokalne samouprave koje se nalaze na otocima i brdsko-planinskim područjima sukladno </w:t>
      </w:r>
      <w:r w:rsidRPr="00CC409D">
        <w:t>Zakonu o brdsko-planinskim područjima (NN 118/18)</w:t>
      </w:r>
      <w:r w:rsidR="00A87906">
        <w:t>.</w:t>
      </w:r>
    </w:p>
  </w:footnote>
  <w:footnote w:id="8">
    <w:p w14:paraId="3E42D206" w14:textId="77777777" w:rsidR="00096D99" w:rsidRPr="001D248E" w:rsidRDefault="00096D99" w:rsidP="00096D99">
      <w:pPr>
        <w:pStyle w:val="FootnoteText"/>
      </w:pPr>
      <w:r>
        <w:rPr>
          <w:rStyle w:val="FootnoteReference"/>
        </w:rPr>
        <w:footnoteRef/>
      </w:r>
      <w:r>
        <w:t xml:space="preserve"> </w:t>
      </w:r>
      <w:r w:rsidRPr="001D248E">
        <w:t xml:space="preserve">Definicije korisnika istovjetne su navedenima u Uputama za prijavitelje predmetnog </w:t>
      </w:r>
      <w:r>
        <w:t>Ograničenog p</w:t>
      </w:r>
      <w:r w:rsidRPr="001D248E">
        <w:t>oziva.</w:t>
      </w:r>
    </w:p>
  </w:footnote>
  <w:footnote w:id="9">
    <w:p w14:paraId="24800B72" w14:textId="4214E10F" w:rsidR="00096D99" w:rsidRPr="00473F45" w:rsidRDefault="00096D99" w:rsidP="00096D99">
      <w:pPr>
        <w:pStyle w:val="FootnoteText"/>
        <w:rPr>
          <w:b/>
        </w:rPr>
      </w:pPr>
      <w:r>
        <w:rPr>
          <w:rStyle w:val="FootnoteReference"/>
        </w:rPr>
        <w:footnoteRef/>
      </w:r>
      <w:r>
        <w:t xml:space="preserve"> </w:t>
      </w:r>
      <w:r w:rsidRPr="00473F45">
        <w:t xml:space="preserve">Broj korisnika kojima će se omogućiti pristup širokopojasnoj infrastrukturi s </w:t>
      </w:r>
      <w:r w:rsidR="002F79DF" w:rsidRPr="00BF4372">
        <w:t xml:space="preserve">brzinom preuzimanja </w:t>
      </w:r>
      <w:r w:rsidR="002F79DF">
        <w:t xml:space="preserve">od </w:t>
      </w:r>
      <w:r w:rsidRPr="00473F45">
        <w:t xml:space="preserve">najmanje 40 Mbit/s </w:t>
      </w:r>
      <w:r w:rsidR="00811CBD" w:rsidRPr="00BF4372">
        <w:t>i brzinom učitavanja od najmanje 5 Mbit/s</w:t>
      </w:r>
      <w:r w:rsidRPr="00473F45">
        <w:rPr>
          <w:b/>
        </w:rPr>
        <w:t>uključuje i</w:t>
      </w:r>
      <w:r>
        <w:t xml:space="preserve"> </w:t>
      </w:r>
      <w:r w:rsidRPr="00473F45">
        <w:rPr>
          <w:b/>
        </w:rPr>
        <w:t>korisnike kojima će se omogućiti pristup širokopojasnoj infrastrukturi s najmanje 100 Mbit/s</w:t>
      </w:r>
      <w:r w:rsidR="00C80A71" w:rsidRPr="00C80A71">
        <w:rPr>
          <w:b/>
        </w:rPr>
        <w:t xml:space="preserve"> </w:t>
      </w:r>
      <w:r w:rsidR="00C80A71">
        <w:rPr>
          <w:b/>
        </w:rPr>
        <w:t>simetrično.</w:t>
      </w:r>
    </w:p>
  </w:footnote>
  <w:footnote w:id="10">
    <w:p w14:paraId="0B75FD03" w14:textId="500F6CE0" w:rsidR="00F2399D" w:rsidRDefault="00F2399D" w:rsidP="00C67FCA">
      <w:pPr>
        <w:pStyle w:val="FootnoteText"/>
      </w:pPr>
      <w:r>
        <w:rPr>
          <w:rStyle w:val="FootnoteReference"/>
        </w:rPr>
        <w:footnoteRef/>
      </w:r>
      <w:r>
        <w:t xml:space="preserve"> Razvrstavanje JLS-a temeljem Odluke o razvrstavanju jedinica lokalne i područne (regionalne) samouprave prema stupnju razvijenosti (NN 132/17).</w:t>
      </w:r>
    </w:p>
  </w:footnote>
  <w:footnote w:id="11">
    <w:p w14:paraId="626AAEAB" w14:textId="77777777" w:rsidR="00FC5421" w:rsidRDefault="00FC5421" w:rsidP="00FC5421">
      <w:pPr>
        <w:pStyle w:val="FootnoteText"/>
      </w:pPr>
      <w:r>
        <w:rPr>
          <w:rStyle w:val="FootnoteReference"/>
        </w:rPr>
        <w:footnoteRef/>
      </w:r>
      <w:r>
        <w:t xml:space="preserve"> Vezano za projektne prijedloge koji primjenjuju investicijski model C, 5 bodova je moguće ostvariti samo ako privatni partner u smislu ZJPP-a, odnosno jedan poduzetnik, nakon izgradnje mreže, mrežom upravlja isključivo prema veleprodajnom poslovnom modelu. Pojam „jedan poduzetnik“ definira se sukladno kriterijima Uredba Komisije (EU) br. 1407/2013 оd 18. prosinca 2013. o primjeni članaka 107. i 108. Ugovora o funkcioniranju Europske unije na de minimis potpore. Pod pojmom „jedan poduzetnik” obuhvaćena su sva poduzeća koja su u najmanje jednom od sljedećih međusobnih odnosa:</w:t>
      </w:r>
    </w:p>
    <w:p w14:paraId="31BBB5BB" w14:textId="77777777" w:rsidR="00FC5421" w:rsidRDefault="00FC5421" w:rsidP="00FC5421">
      <w:pPr>
        <w:pStyle w:val="FootnoteText"/>
      </w:pPr>
      <w:r>
        <w:t>(a) jedno poduzeće ima većinu glasačkih prava dioničara ili članova u drugom poduzeću;</w:t>
      </w:r>
    </w:p>
    <w:p w14:paraId="09379816" w14:textId="77777777" w:rsidR="00FC5421" w:rsidRDefault="00FC5421" w:rsidP="00FC5421">
      <w:pPr>
        <w:pStyle w:val="FootnoteText"/>
      </w:pPr>
      <w:r>
        <w:t>(b) jedno poduzeće ima pravo imenovati ili smijeniti većinu članova upravnog, upravljačkog ili nadzornog tijela drugog poduzeća;</w:t>
      </w:r>
    </w:p>
    <w:p w14:paraId="34D22C9B" w14:textId="77777777" w:rsidR="00FC5421" w:rsidRDefault="00FC5421" w:rsidP="00FC5421">
      <w:pPr>
        <w:pStyle w:val="FootnoteText"/>
      </w:pPr>
      <w:r>
        <w:t>(c) jedno poduzeće ima pravo ostvarivati vladajući utjecaj na drugo poduzeće prema ugovoru sklopljenom s tim poduzećem ili prema odredbi statuta ili društvenog ugovora tog poduzeća;</w:t>
      </w:r>
    </w:p>
    <w:p w14:paraId="7E05FB04" w14:textId="77777777" w:rsidR="00FC5421" w:rsidRDefault="00FC5421" w:rsidP="00FC5421">
      <w:pPr>
        <w:pStyle w:val="FootnoteText"/>
      </w:pPr>
      <w:r>
        <w:t>(d) jedno poduzeće koje je dioničar ili član u drugom poduzeće, kontrolira samo, u skladu s dogovorom s drugim dioničarima ili članovima tog poduzeća, većinu glasačkih prava dioničara ili glasačkih prava članova u tom poduzeću.</w:t>
      </w:r>
    </w:p>
    <w:p w14:paraId="467BB7F2" w14:textId="77777777" w:rsidR="00FC5421" w:rsidRDefault="00FC5421" w:rsidP="00FC5421">
      <w:pPr>
        <w:pStyle w:val="FootnoteText"/>
      </w:pPr>
      <w:r>
        <w:t>Poduzeća koja su u bilo kojem od odnosa navedenih u točkama (a) do (d) preko jednog ili više drugih poduzeća isto se tako smatraju jednim poduzetnikom.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9AB7D" w14:textId="70597741" w:rsidR="0040236F" w:rsidRDefault="00C119E7">
    <w:pPr>
      <w:pStyle w:val="Header"/>
    </w:pPr>
    <w:r>
      <w:rPr>
        <w:noProof/>
      </w:rPr>
      <w:pict w14:anchorId="7F18AA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354907" o:spid="_x0000_s2050" type="#_x0000_t136" style="position:absolute;margin-left:0;margin-top:0;width:456.8pt;height:182.7pt;rotation:315;z-index:-251658239;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5A449" w14:textId="2B0977DA" w:rsidR="0058493D" w:rsidRDefault="00C119E7" w:rsidP="002C47BA">
    <w:pPr>
      <w:pStyle w:val="Header"/>
      <w:jc w:val="center"/>
      <w:rPr>
        <w:rFonts w:ascii="Times New Roman" w:hAnsi="Times New Roman" w:cs="Times New Roman"/>
        <w:b/>
        <w:color w:val="0093DD"/>
        <w:sz w:val="24"/>
        <w:szCs w:val="24"/>
      </w:rPr>
    </w:pPr>
    <w:r>
      <w:rPr>
        <w:rFonts w:ascii="Times New Roman" w:hAnsi="Times New Roman" w:cs="Times New Roman"/>
        <w:b/>
        <w:noProof/>
        <w:color w:val="0093DD"/>
        <w:sz w:val="24"/>
        <w:szCs w:val="24"/>
        <w:highlight w:val="yellow"/>
      </w:rPr>
      <w:pict w14:anchorId="41D372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354908" o:spid="_x0000_s2051" type="#_x0000_t136" style="position:absolute;left:0;text-align:left;margin-left:0;margin-top:0;width:456.8pt;height:182.7pt;rotation:315;z-index:-25165823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FB4A73" w:rsidRPr="00DC6844" w:rsidDel="00FB4A73">
      <w:rPr>
        <w:rFonts w:ascii="Times New Roman" w:hAnsi="Times New Roman" w:cs="Times New Roman"/>
        <w:b/>
        <w:color w:val="0093DD"/>
        <w:sz w:val="24"/>
        <w:szCs w:val="24"/>
        <w:highlight w:val="yellow"/>
      </w:rPr>
      <w:t xml:space="preserve"> </w:t>
    </w:r>
    <w:r w:rsidR="00CF49AE">
      <w:rPr>
        <w:noProof/>
      </w:rPr>
      <w:drawing>
        <wp:inline distT="0" distB="0" distL="0" distR="0" wp14:anchorId="0279E74B" wp14:editId="3DFF1467">
          <wp:extent cx="5760720" cy="1218565"/>
          <wp:effectExtent l="0" t="0" r="0" b="635"/>
          <wp:docPr id="373414197" name="Picture 373414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60720" cy="1218565"/>
                  </a:xfrm>
                  <a:prstGeom prst="rect">
                    <a:avLst/>
                  </a:prstGeom>
                </pic:spPr>
              </pic:pic>
            </a:graphicData>
          </a:graphic>
        </wp:inline>
      </w:drawing>
    </w:r>
  </w:p>
  <w:p w14:paraId="2547ABCE" w14:textId="5492478C" w:rsidR="00603F08" w:rsidRDefault="00603F08" w:rsidP="00603F08">
    <w:pPr>
      <w:spacing w:after="160" w:line="256" w:lineRule="auto"/>
      <w:jc w:val="center"/>
    </w:pPr>
    <w:r w:rsidRPr="00603F08">
      <w:rPr>
        <w:rFonts w:ascii="Times New Roman" w:eastAsia="Calibri" w:hAnsi="Times New Roman" w:cs="Times New Roman"/>
        <w:b/>
        <w:color w:val="0093DD"/>
        <w:sz w:val="24"/>
        <w:szCs w:val="24"/>
        <w:highlight w:val="yellow"/>
        <w:lang w:eastAsia="en-US"/>
      </w:rPr>
      <w:t>Prva izmjena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31112" w14:textId="25DD8793" w:rsidR="0040236F" w:rsidRDefault="00C119E7">
    <w:pPr>
      <w:pStyle w:val="Header"/>
    </w:pPr>
    <w:r>
      <w:rPr>
        <w:noProof/>
      </w:rPr>
      <w:pict w14:anchorId="3F3D18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354906" o:spid="_x0000_s2049" type="#_x0000_t136" style="position:absolute;margin-left:0;margin-top:0;width:456.8pt;height:182.7pt;rotation:315;z-index:-25165824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w:pict>
  </w:numPicBullet>
  <w:abstractNum w:abstractNumId="0" w15:restartNumberingAfterBreak="0">
    <w:nsid w:val="007B12EA"/>
    <w:multiLevelType w:val="hybridMultilevel"/>
    <w:tmpl w:val="BA98D31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83745870">
      <w:start w:val="1"/>
      <w:numFmt w:val="lowerRoman"/>
      <w:lvlText w:val="(%3)"/>
      <w:lvlJc w:val="left"/>
      <w:pPr>
        <w:ind w:left="2160" w:hanging="36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 w15:restartNumberingAfterBreak="0">
    <w:nsid w:val="03725B53"/>
    <w:multiLevelType w:val="hybridMultilevel"/>
    <w:tmpl w:val="749857B0"/>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0B1081D"/>
    <w:multiLevelType w:val="hybridMultilevel"/>
    <w:tmpl w:val="D020DB7E"/>
    <w:lvl w:ilvl="0" w:tplc="491299DC">
      <w:start w:val="1"/>
      <w:numFmt w:val="bullet"/>
      <w:lvlText w:val=""/>
      <w:lvlJc w:val="left"/>
      <w:pPr>
        <w:ind w:left="2520" w:hanging="360"/>
      </w:pPr>
      <w:rPr>
        <w:rFonts w:ascii="Symbol" w:hAnsi="Symbol" w:hint="default"/>
      </w:rPr>
    </w:lvl>
    <w:lvl w:ilvl="1" w:tplc="041A0003">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6" w15:restartNumberingAfterBreak="0">
    <w:nsid w:val="15F92AF0"/>
    <w:multiLevelType w:val="hybridMultilevel"/>
    <w:tmpl w:val="7CB6D3A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B437A1"/>
    <w:multiLevelType w:val="hybridMultilevel"/>
    <w:tmpl w:val="AE84970A"/>
    <w:lvl w:ilvl="0" w:tplc="491299DC">
      <w:start w:val="1"/>
      <w:numFmt w:val="bullet"/>
      <w:lvlText w:val=""/>
      <w:lvlJc w:val="left"/>
      <w:pPr>
        <w:ind w:left="1068" w:hanging="360"/>
      </w:pPr>
      <w:rPr>
        <w:rFonts w:ascii="Symbol" w:hAnsi="Symbol" w:hint="default"/>
      </w:r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8"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1"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2" w15:restartNumberingAfterBreak="0">
    <w:nsid w:val="1E8D3DC9"/>
    <w:multiLevelType w:val="hybridMultilevel"/>
    <w:tmpl w:val="9A7AC952"/>
    <w:lvl w:ilvl="0" w:tplc="60D6585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2572500D"/>
    <w:multiLevelType w:val="hybridMultilevel"/>
    <w:tmpl w:val="CD025A30"/>
    <w:lvl w:ilvl="0" w:tplc="E2CE9C4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9C94F5C"/>
    <w:multiLevelType w:val="hybridMultilevel"/>
    <w:tmpl w:val="BEBCEA20"/>
    <w:lvl w:ilvl="0" w:tplc="041A000F">
      <w:start w:val="1"/>
      <w:numFmt w:val="decimal"/>
      <w:lvlText w:val="%1."/>
      <w:lvlJc w:val="left"/>
      <w:pPr>
        <w:ind w:left="720" w:hanging="360"/>
      </w:pPr>
      <w:rPr>
        <w:rFonts w:hint="default"/>
        <w:b w:val="0"/>
      </w:rPr>
    </w:lvl>
    <w:lvl w:ilvl="1" w:tplc="25CEAC12">
      <w:numFmt w:val="bullet"/>
      <w:lvlText w:val="-"/>
      <w:lvlJc w:val="left"/>
      <w:pPr>
        <w:ind w:left="1440" w:hanging="360"/>
      </w:pPr>
      <w:rPr>
        <w:rFonts w:ascii="Times New Roman" w:eastAsia="Times New Roman"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2AE6D87"/>
    <w:multiLevelType w:val="hybridMultilevel"/>
    <w:tmpl w:val="6324F738"/>
    <w:lvl w:ilvl="0" w:tplc="D3CA991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8"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9" w15:restartNumberingAfterBreak="0">
    <w:nsid w:val="3AE64A72"/>
    <w:multiLevelType w:val="hybridMultilevel"/>
    <w:tmpl w:val="D1C6277E"/>
    <w:lvl w:ilvl="0" w:tplc="A0E627F2">
      <w:numFmt w:val="bullet"/>
      <w:lvlText w:val="-"/>
      <w:lvlJc w:val="left"/>
      <w:pPr>
        <w:ind w:left="2160" w:hanging="360"/>
      </w:pPr>
      <w:rPr>
        <w:rFonts w:ascii="Times New Roman" w:eastAsia="Calibri" w:hAnsi="Times New Roman" w:cs="Times New Roman"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0" w15:restartNumberingAfterBreak="0">
    <w:nsid w:val="3CC51E02"/>
    <w:multiLevelType w:val="hybridMultilevel"/>
    <w:tmpl w:val="AEC4270C"/>
    <w:lvl w:ilvl="0" w:tplc="FFFFFFFF">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E7957A5"/>
    <w:multiLevelType w:val="hybridMultilevel"/>
    <w:tmpl w:val="605ABC4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2270F16"/>
    <w:multiLevelType w:val="hybridMultilevel"/>
    <w:tmpl w:val="F2A8A940"/>
    <w:lvl w:ilvl="0" w:tplc="B4E8A70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5"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AB96065"/>
    <w:multiLevelType w:val="hybridMultilevel"/>
    <w:tmpl w:val="BEBCEA20"/>
    <w:lvl w:ilvl="0" w:tplc="041A000F">
      <w:start w:val="1"/>
      <w:numFmt w:val="decimal"/>
      <w:lvlText w:val="%1."/>
      <w:lvlJc w:val="left"/>
      <w:pPr>
        <w:ind w:left="720" w:hanging="360"/>
      </w:pPr>
      <w:rPr>
        <w:rFonts w:hint="default"/>
        <w:b w:val="0"/>
      </w:rPr>
    </w:lvl>
    <w:lvl w:ilvl="1" w:tplc="25CEAC12">
      <w:numFmt w:val="bullet"/>
      <w:lvlText w:val="-"/>
      <w:lvlJc w:val="left"/>
      <w:pPr>
        <w:ind w:left="1440" w:hanging="360"/>
      </w:pPr>
      <w:rPr>
        <w:rFonts w:ascii="Times New Roman" w:eastAsia="Times New Roman"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CA34CA6"/>
    <w:multiLevelType w:val="hybridMultilevel"/>
    <w:tmpl w:val="6BF8AA3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0330528"/>
    <w:multiLevelType w:val="hybridMultilevel"/>
    <w:tmpl w:val="2F40015C"/>
    <w:lvl w:ilvl="0" w:tplc="7A50E68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32" w15:restartNumberingAfterBreak="0">
    <w:nsid w:val="52927B60"/>
    <w:multiLevelType w:val="hybridMultilevel"/>
    <w:tmpl w:val="EE2214A4"/>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4" w15:restartNumberingAfterBreak="0">
    <w:nsid w:val="59A30CEB"/>
    <w:multiLevelType w:val="hybridMultilevel"/>
    <w:tmpl w:val="37145AA2"/>
    <w:lvl w:ilvl="0" w:tplc="761699DC">
      <w:start w:val="1"/>
      <w:numFmt w:val="lowerLetter"/>
      <w:lvlText w:val="%1)"/>
      <w:lvlJc w:val="left"/>
      <w:pPr>
        <w:ind w:left="720" w:hanging="360"/>
      </w:pPr>
      <w:rPr>
        <w:b w:val="0"/>
        <w:sz w:val="28"/>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A971C2F"/>
    <w:multiLevelType w:val="hybridMultilevel"/>
    <w:tmpl w:val="CE320162"/>
    <w:lvl w:ilvl="0" w:tplc="041A0003">
      <w:start w:val="1"/>
      <w:numFmt w:val="bullet"/>
      <w:lvlText w:val="o"/>
      <w:lvlJc w:val="left"/>
      <w:pPr>
        <w:ind w:left="2520" w:hanging="360"/>
      </w:pPr>
      <w:rPr>
        <w:rFonts w:ascii="Courier New" w:hAnsi="Courier New" w:cs="Courier New" w:hint="default"/>
      </w:rPr>
    </w:lvl>
    <w:lvl w:ilvl="1" w:tplc="041A0003">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36"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7" w15:restartNumberingAfterBreak="0">
    <w:nsid w:val="5F9F32BC"/>
    <w:multiLevelType w:val="hybridMultilevel"/>
    <w:tmpl w:val="1040ED94"/>
    <w:lvl w:ilvl="0" w:tplc="041A0001">
      <w:start w:val="1"/>
      <w:numFmt w:val="bullet"/>
      <w:lvlText w:val=""/>
      <w:lvlJc w:val="left"/>
      <w:pPr>
        <w:ind w:left="780" w:hanging="360"/>
      </w:pPr>
      <w:rPr>
        <w:rFonts w:ascii="Symbol" w:hAnsi="Symbol" w:hint="default"/>
      </w:rPr>
    </w:lvl>
    <w:lvl w:ilvl="1" w:tplc="041A0003">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8"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39" w15:restartNumberingAfterBreak="0">
    <w:nsid w:val="684B4855"/>
    <w:multiLevelType w:val="hybridMultilevel"/>
    <w:tmpl w:val="5B007BB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4A3617"/>
    <w:multiLevelType w:val="hybridMultilevel"/>
    <w:tmpl w:val="9EA0E026"/>
    <w:lvl w:ilvl="0" w:tplc="055028D4">
      <w:start w:val="1"/>
      <w:numFmt w:val="bullet"/>
      <w:lvlText w:val=""/>
      <w:lvlJc w:val="left"/>
      <w:pPr>
        <w:ind w:left="785" w:hanging="360"/>
      </w:pPr>
      <w:rPr>
        <w:rFonts w:ascii="Symbol" w:hAnsi="Symbol" w:hint="default"/>
        <w:color w:val="0093DD"/>
        <w:sz w:val="32"/>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42"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2"/>
  </w:num>
  <w:num w:numId="2">
    <w:abstractNumId w:val="40"/>
  </w:num>
  <w:num w:numId="3">
    <w:abstractNumId w:val="45"/>
  </w:num>
  <w:num w:numId="4">
    <w:abstractNumId w:val="1"/>
  </w:num>
  <w:num w:numId="5">
    <w:abstractNumId w:val="11"/>
  </w:num>
  <w:num w:numId="6">
    <w:abstractNumId w:val="31"/>
  </w:num>
  <w:num w:numId="7">
    <w:abstractNumId w:val="3"/>
  </w:num>
  <w:num w:numId="8">
    <w:abstractNumId w:val="10"/>
  </w:num>
  <w:num w:numId="9">
    <w:abstractNumId w:val="17"/>
  </w:num>
  <w:num w:numId="10">
    <w:abstractNumId w:val="8"/>
  </w:num>
  <w:num w:numId="11">
    <w:abstractNumId w:val="27"/>
  </w:num>
  <w:num w:numId="12">
    <w:abstractNumId w:val="9"/>
  </w:num>
  <w:num w:numId="13">
    <w:abstractNumId w:val="33"/>
  </w:num>
  <w:num w:numId="14">
    <w:abstractNumId w:val="43"/>
  </w:num>
  <w:num w:numId="15">
    <w:abstractNumId w:val="38"/>
  </w:num>
  <w:num w:numId="16">
    <w:abstractNumId w:val="2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0"/>
  </w:num>
  <w:num w:numId="20">
    <w:abstractNumId w:val="25"/>
  </w:num>
  <w:num w:numId="21">
    <w:abstractNumId w:val="44"/>
  </w:num>
  <w:num w:numId="22">
    <w:abstractNumId w:val="13"/>
  </w:num>
  <w:num w:numId="23">
    <w:abstractNumId w:val="34"/>
  </w:num>
  <w:num w:numId="24">
    <w:abstractNumId w:val="7"/>
  </w:num>
  <w:num w:numId="25">
    <w:abstractNumId w:val="6"/>
  </w:num>
  <w:num w:numId="26">
    <w:abstractNumId w:val="23"/>
  </w:num>
  <w:num w:numId="27">
    <w:abstractNumId w:val="28"/>
  </w:num>
  <w:num w:numId="28">
    <w:abstractNumId w:val="22"/>
  </w:num>
  <w:num w:numId="29">
    <w:abstractNumId w:val="2"/>
  </w:num>
  <w:num w:numId="30">
    <w:abstractNumId w:val="32"/>
  </w:num>
  <w:num w:numId="31">
    <w:abstractNumId w:val="36"/>
  </w:num>
  <w:num w:numId="32">
    <w:abstractNumId w:val="20"/>
  </w:num>
  <w:num w:numId="33">
    <w:abstractNumId w:val="16"/>
  </w:num>
  <w:num w:numId="34">
    <w:abstractNumId w:val="41"/>
  </w:num>
  <w:num w:numId="35">
    <w:abstractNumId w:val="39"/>
  </w:num>
  <w:num w:numId="36">
    <w:abstractNumId w:val="29"/>
  </w:num>
  <w:num w:numId="37">
    <w:abstractNumId w:val="12"/>
  </w:num>
  <w:num w:numId="38">
    <w:abstractNumId w:val="37"/>
  </w:num>
  <w:num w:numId="39">
    <w:abstractNumId w:val="14"/>
  </w:num>
  <w:num w:numId="40">
    <w:abstractNumId w:val="21"/>
  </w:num>
  <w:num w:numId="41">
    <w:abstractNumId w:val="5"/>
  </w:num>
  <w:num w:numId="42">
    <w:abstractNumId w:val="19"/>
  </w:num>
  <w:num w:numId="43">
    <w:abstractNumId w:val="0"/>
  </w:num>
  <w:num w:numId="44">
    <w:abstractNumId w:val="35"/>
  </w:num>
  <w:num w:numId="45">
    <w:abstractNumId w:val="15"/>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035C4"/>
    <w:rsid w:val="00011171"/>
    <w:rsid w:val="00014017"/>
    <w:rsid w:val="00014AAD"/>
    <w:rsid w:val="00016553"/>
    <w:rsid w:val="0001761C"/>
    <w:rsid w:val="00017C97"/>
    <w:rsid w:val="000254D9"/>
    <w:rsid w:val="00041744"/>
    <w:rsid w:val="000427C8"/>
    <w:rsid w:val="0004466B"/>
    <w:rsid w:val="00051CC3"/>
    <w:rsid w:val="00053A6D"/>
    <w:rsid w:val="000575C4"/>
    <w:rsid w:val="000630A5"/>
    <w:rsid w:val="0006498B"/>
    <w:rsid w:val="00065C94"/>
    <w:rsid w:val="00066974"/>
    <w:rsid w:val="00070276"/>
    <w:rsid w:val="00076622"/>
    <w:rsid w:val="00090240"/>
    <w:rsid w:val="000917AF"/>
    <w:rsid w:val="00091DCF"/>
    <w:rsid w:val="00094847"/>
    <w:rsid w:val="00096401"/>
    <w:rsid w:val="00096D99"/>
    <w:rsid w:val="00097826"/>
    <w:rsid w:val="000A0F76"/>
    <w:rsid w:val="000A2632"/>
    <w:rsid w:val="000B561E"/>
    <w:rsid w:val="000B67E4"/>
    <w:rsid w:val="000B78DD"/>
    <w:rsid w:val="000C0FE1"/>
    <w:rsid w:val="000C2565"/>
    <w:rsid w:val="000C439D"/>
    <w:rsid w:val="000C46DD"/>
    <w:rsid w:val="000C65B2"/>
    <w:rsid w:val="000C724A"/>
    <w:rsid w:val="000D347E"/>
    <w:rsid w:val="000D5E7B"/>
    <w:rsid w:val="000D665E"/>
    <w:rsid w:val="000E5199"/>
    <w:rsid w:val="000E7D6E"/>
    <w:rsid w:val="000F4E68"/>
    <w:rsid w:val="00102E45"/>
    <w:rsid w:val="001148FE"/>
    <w:rsid w:val="00115FF7"/>
    <w:rsid w:val="0011742B"/>
    <w:rsid w:val="00121122"/>
    <w:rsid w:val="00136062"/>
    <w:rsid w:val="00136D60"/>
    <w:rsid w:val="00137C6A"/>
    <w:rsid w:val="00142EEA"/>
    <w:rsid w:val="001434E2"/>
    <w:rsid w:val="0014602E"/>
    <w:rsid w:val="00160B42"/>
    <w:rsid w:val="00160BF8"/>
    <w:rsid w:val="00166250"/>
    <w:rsid w:val="001677AC"/>
    <w:rsid w:val="001736D3"/>
    <w:rsid w:val="00174217"/>
    <w:rsid w:val="0017692C"/>
    <w:rsid w:val="00182930"/>
    <w:rsid w:val="00195348"/>
    <w:rsid w:val="00197C5F"/>
    <w:rsid w:val="001A66F6"/>
    <w:rsid w:val="001B564C"/>
    <w:rsid w:val="001B6371"/>
    <w:rsid w:val="001B6B2C"/>
    <w:rsid w:val="001C779F"/>
    <w:rsid w:val="001D1367"/>
    <w:rsid w:val="001D248E"/>
    <w:rsid w:val="001D49BD"/>
    <w:rsid w:val="001E3A8F"/>
    <w:rsid w:val="001E46AC"/>
    <w:rsid w:val="001F22EA"/>
    <w:rsid w:val="00201472"/>
    <w:rsid w:val="002204CD"/>
    <w:rsid w:val="00221F5F"/>
    <w:rsid w:val="002315F2"/>
    <w:rsid w:val="0023333D"/>
    <w:rsid w:val="002371CF"/>
    <w:rsid w:val="00242282"/>
    <w:rsid w:val="00247B2D"/>
    <w:rsid w:val="002646EA"/>
    <w:rsid w:val="00264BC0"/>
    <w:rsid w:val="00266026"/>
    <w:rsid w:val="002727E8"/>
    <w:rsid w:val="00276612"/>
    <w:rsid w:val="00280B27"/>
    <w:rsid w:val="00287B12"/>
    <w:rsid w:val="00287D34"/>
    <w:rsid w:val="00292F46"/>
    <w:rsid w:val="002A0DB1"/>
    <w:rsid w:val="002A166F"/>
    <w:rsid w:val="002A644A"/>
    <w:rsid w:val="002B2376"/>
    <w:rsid w:val="002B47FD"/>
    <w:rsid w:val="002B4A96"/>
    <w:rsid w:val="002C0DF7"/>
    <w:rsid w:val="002C17C1"/>
    <w:rsid w:val="002C43F3"/>
    <w:rsid w:val="002C47BA"/>
    <w:rsid w:val="002C4F23"/>
    <w:rsid w:val="002C7DAE"/>
    <w:rsid w:val="002D0791"/>
    <w:rsid w:val="002D5DF3"/>
    <w:rsid w:val="002D7877"/>
    <w:rsid w:val="002E2701"/>
    <w:rsid w:val="002E3C83"/>
    <w:rsid w:val="002E57B6"/>
    <w:rsid w:val="002E6471"/>
    <w:rsid w:val="002F2BB7"/>
    <w:rsid w:val="002F3AB9"/>
    <w:rsid w:val="002F3D2B"/>
    <w:rsid w:val="002F58B3"/>
    <w:rsid w:val="002F795F"/>
    <w:rsid w:val="002F79DF"/>
    <w:rsid w:val="00304122"/>
    <w:rsid w:val="00304567"/>
    <w:rsid w:val="00305E11"/>
    <w:rsid w:val="003201E1"/>
    <w:rsid w:val="003225ED"/>
    <w:rsid w:val="00326F74"/>
    <w:rsid w:val="00332F52"/>
    <w:rsid w:val="00341311"/>
    <w:rsid w:val="00344819"/>
    <w:rsid w:val="00345139"/>
    <w:rsid w:val="0034536A"/>
    <w:rsid w:val="00345992"/>
    <w:rsid w:val="003475E2"/>
    <w:rsid w:val="00352104"/>
    <w:rsid w:val="003531B4"/>
    <w:rsid w:val="00360D84"/>
    <w:rsid w:val="00365C1F"/>
    <w:rsid w:val="00376552"/>
    <w:rsid w:val="00383930"/>
    <w:rsid w:val="0038572D"/>
    <w:rsid w:val="003869A6"/>
    <w:rsid w:val="00391575"/>
    <w:rsid w:val="00395321"/>
    <w:rsid w:val="00397C58"/>
    <w:rsid w:val="003B392B"/>
    <w:rsid w:val="003B759F"/>
    <w:rsid w:val="003C298A"/>
    <w:rsid w:val="003C60CF"/>
    <w:rsid w:val="003D7F71"/>
    <w:rsid w:val="003E3836"/>
    <w:rsid w:val="003E3D3A"/>
    <w:rsid w:val="003E68DC"/>
    <w:rsid w:val="003F1477"/>
    <w:rsid w:val="0040236F"/>
    <w:rsid w:val="004247C4"/>
    <w:rsid w:val="004263FE"/>
    <w:rsid w:val="004302DA"/>
    <w:rsid w:val="0043097D"/>
    <w:rsid w:val="004356DD"/>
    <w:rsid w:val="004370A1"/>
    <w:rsid w:val="00444504"/>
    <w:rsid w:val="00447177"/>
    <w:rsid w:val="004509A8"/>
    <w:rsid w:val="00452520"/>
    <w:rsid w:val="00454761"/>
    <w:rsid w:val="0045786B"/>
    <w:rsid w:val="00460789"/>
    <w:rsid w:val="004630D3"/>
    <w:rsid w:val="00464415"/>
    <w:rsid w:val="00466808"/>
    <w:rsid w:val="00473F45"/>
    <w:rsid w:val="00475E91"/>
    <w:rsid w:val="004868E9"/>
    <w:rsid w:val="00493B6B"/>
    <w:rsid w:val="00495C6D"/>
    <w:rsid w:val="004978A5"/>
    <w:rsid w:val="004A04D9"/>
    <w:rsid w:val="004A2899"/>
    <w:rsid w:val="004A3087"/>
    <w:rsid w:val="004A6D27"/>
    <w:rsid w:val="004B2316"/>
    <w:rsid w:val="004B3184"/>
    <w:rsid w:val="004C1DF3"/>
    <w:rsid w:val="004C489E"/>
    <w:rsid w:val="004D44CD"/>
    <w:rsid w:val="004D475E"/>
    <w:rsid w:val="004D47FF"/>
    <w:rsid w:val="004D6F00"/>
    <w:rsid w:val="004D7CAB"/>
    <w:rsid w:val="004E2371"/>
    <w:rsid w:val="004F02CD"/>
    <w:rsid w:val="004F1A2E"/>
    <w:rsid w:val="005029D5"/>
    <w:rsid w:val="00506288"/>
    <w:rsid w:val="005123EF"/>
    <w:rsid w:val="005157BC"/>
    <w:rsid w:val="005176D5"/>
    <w:rsid w:val="0052216B"/>
    <w:rsid w:val="00526E16"/>
    <w:rsid w:val="00530B82"/>
    <w:rsid w:val="00534620"/>
    <w:rsid w:val="005400B8"/>
    <w:rsid w:val="00544299"/>
    <w:rsid w:val="00544B37"/>
    <w:rsid w:val="005458AE"/>
    <w:rsid w:val="00551A73"/>
    <w:rsid w:val="00557335"/>
    <w:rsid w:val="00557E86"/>
    <w:rsid w:val="00564147"/>
    <w:rsid w:val="00565EE5"/>
    <w:rsid w:val="00571BDD"/>
    <w:rsid w:val="00574D7F"/>
    <w:rsid w:val="00575256"/>
    <w:rsid w:val="00581328"/>
    <w:rsid w:val="00583D11"/>
    <w:rsid w:val="0058493D"/>
    <w:rsid w:val="005857D3"/>
    <w:rsid w:val="00585994"/>
    <w:rsid w:val="00591ABF"/>
    <w:rsid w:val="005929CC"/>
    <w:rsid w:val="00592E3E"/>
    <w:rsid w:val="00593203"/>
    <w:rsid w:val="00597556"/>
    <w:rsid w:val="005A1CA1"/>
    <w:rsid w:val="005A1DEB"/>
    <w:rsid w:val="005A349F"/>
    <w:rsid w:val="005A55C2"/>
    <w:rsid w:val="005A7738"/>
    <w:rsid w:val="005C2A98"/>
    <w:rsid w:val="005C705B"/>
    <w:rsid w:val="005D25F8"/>
    <w:rsid w:val="005E31BC"/>
    <w:rsid w:val="005F0A54"/>
    <w:rsid w:val="005F42BA"/>
    <w:rsid w:val="006000C8"/>
    <w:rsid w:val="00601DE6"/>
    <w:rsid w:val="0060325B"/>
    <w:rsid w:val="00603F08"/>
    <w:rsid w:val="006112B5"/>
    <w:rsid w:val="00611C41"/>
    <w:rsid w:val="00630033"/>
    <w:rsid w:val="00641B94"/>
    <w:rsid w:val="0064609E"/>
    <w:rsid w:val="0065265A"/>
    <w:rsid w:val="00656AF7"/>
    <w:rsid w:val="00666573"/>
    <w:rsid w:val="00671D71"/>
    <w:rsid w:val="006754F1"/>
    <w:rsid w:val="00675B8A"/>
    <w:rsid w:val="00683234"/>
    <w:rsid w:val="00683AE5"/>
    <w:rsid w:val="00687715"/>
    <w:rsid w:val="006904B7"/>
    <w:rsid w:val="006975D5"/>
    <w:rsid w:val="006A3858"/>
    <w:rsid w:val="006A567E"/>
    <w:rsid w:val="006A7482"/>
    <w:rsid w:val="006B2746"/>
    <w:rsid w:val="006C2DC9"/>
    <w:rsid w:val="006E0DC7"/>
    <w:rsid w:val="006E7BD0"/>
    <w:rsid w:val="006F114B"/>
    <w:rsid w:val="006F2DF5"/>
    <w:rsid w:val="006F4746"/>
    <w:rsid w:val="006F6061"/>
    <w:rsid w:val="0070722A"/>
    <w:rsid w:val="00713F32"/>
    <w:rsid w:val="0071542B"/>
    <w:rsid w:val="007226B3"/>
    <w:rsid w:val="00722776"/>
    <w:rsid w:val="00722975"/>
    <w:rsid w:val="00724D0B"/>
    <w:rsid w:val="007269BD"/>
    <w:rsid w:val="007270A1"/>
    <w:rsid w:val="0072778E"/>
    <w:rsid w:val="007344CE"/>
    <w:rsid w:val="0074146A"/>
    <w:rsid w:val="007429F7"/>
    <w:rsid w:val="007433F2"/>
    <w:rsid w:val="00746812"/>
    <w:rsid w:val="00756337"/>
    <w:rsid w:val="007608E5"/>
    <w:rsid w:val="007729A0"/>
    <w:rsid w:val="00773EB9"/>
    <w:rsid w:val="0077692F"/>
    <w:rsid w:val="00782F1C"/>
    <w:rsid w:val="00793E97"/>
    <w:rsid w:val="007942CA"/>
    <w:rsid w:val="007947FB"/>
    <w:rsid w:val="00795F0D"/>
    <w:rsid w:val="00796FA0"/>
    <w:rsid w:val="007A2544"/>
    <w:rsid w:val="007A51C9"/>
    <w:rsid w:val="007A7574"/>
    <w:rsid w:val="007B00ED"/>
    <w:rsid w:val="007B2E91"/>
    <w:rsid w:val="007B31C2"/>
    <w:rsid w:val="007B7F62"/>
    <w:rsid w:val="007C3AD9"/>
    <w:rsid w:val="007C7BC6"/>
    <w:rsid w:val="007D61C0"/>
    <w:rsid w:val="007E1F7F"/>
    <w:rsid w:val="007E504A"/>
    <w:rsid w:val="007F269B"/>
    <w:rsid w:val="007F26AD"/>
    <w:rsid w:val="007F30F9"/>
    <w:rsid w:val="00803831"/>
    <w:rsid w:val="00811CBD"/>
    <w:rsid w:val="00815D76"/>
    <w:rsid w:val="00816527"/>
    <w:rsid w:val="00817C7E"/>
    <w:rsid w:val="00820B35"/>
    <w:rsid w:val="00823BAB"/>
    <w:rsid w:val="00830E77"/>
    <w:rsid w:val="0083290B"/>
    <w:rsid w:val="00833AE5"/>
    <w:rsid w:val="008357F7"/>
    <w:rsid w:val="00836722"/>
    <w:rsid w:val="00837FEC"/>
    <w:rsid w:val="008443AE"/>
    <w:rsid w:val="008445DA"/>
    <w:rsid w:val="00845F0C"/>
    <w:rsid w:val="00855132"/>
    <w:rsid w:val="00861111"/>
    <w:rsid w:val="00861934"/>
    <w:rsid w:val="00863B45"/>
    <w:rsid w:val="00865D3D"/>
    <w:rsid w:val="00866F03"/>
    <w:rsid w:val="008677AC"/>
    <w:rsid w:val="00880090"/>
    <w:rsid w:val="008868F7"/>
    <w:rsid w:val="008905CD"/>
    <w:rsid w:val="00891EF6"/>
    <w:rsid w:val="008924FD"/>
    <w:rsid w:val="00894854"/>
    <w:rsid w:val="008A086A"/>
    <w:rsid w:val="008A1BE3"/>
    <w:rsid w:val="008A6910"/>
    <w:rsid w:val="008B117C"/>
    <w:rsid w:val="008B14E9"/>
    <w:rsid w:val="008B42E0"/>
    <w:rsid w:val="008B5FBD"/>
    <w:rsid w:val="008C7A84"/>
    <w:rsid w:val="008D0928"/>
    <w:rsid w:val="008D421D"/>
    <w:rsid w:val="008D4A59"/>
    <w:rsid w:val="008D7CE4"/>
    <w:rsid w:val="008E1A0C"/>
    <w:rsid w:val="008E5B3F"/>
    <w:rsid w:val="008F0F2A"/>
    <w:rsid w:val="008F20D4"/>
    <w:rsid w:val="008F542D"/>
    <w:rsid w:val="0090490B"/>
    <w:rsid w:val="009116EF"/>
    <w:rsid w:val="00913FA6"/>
    <w:rsid w:val="00914DCF"/>
    <w:rsid w:val="009164F3"/>
    <w:rsid w:val="009248FD"/>
    <w:rsid w:val="00947F9F"/>
    <w:rsid w:val="00951248"/>
    <w:rsid w:val="009534DC"/>
    <w:rsid w:val="00954908"/>
    <w:rsid w:val="00957D7A"/>
    <w:rsid w:val="009602DE"/>
    <w:rsid w:val="00966853"/>
    <w:rsid w:val="0097091A"/>
    <w:rsid w:val="00973005"/>
    <w:rsid w:val="0098132E"/>
    <w:rsid w:val="00983F3F"/>
    <w:rsid w:val="009859FA"/>
    <w:rsid w:val="00991718"/>
    <w:rsid w:val="0099630E"/>
    <w:rsid w:val="009A1CC7"/>
    <w:rsid w:val="009A6771"/>
    <w:rsid w:val="009B207C"/>
    <w:rsid w:val="009B2146"/>
    <w:rsid w:val="009B738B"/>
    <w:rsid w:val="009C1DEC"/>
    <w:rsid w:val="009C2AD6"/>
    <w:rsid w:val="009C31AF"/>
    <w:rsid w:val="009C6DB7"/>
    <w:rsid w:val="009C7E41"/>
    <w:rsid w:val="009D52A2"/>
    <w:rsid w:val="009E1ED1"/>
    <w:rsid w:val="009E29E2"/>
    <w:rsid w:val="009E5370"/>
    <w:rsid w:val="009E5E9C"/>
    <w:rsid w:val="009E68AE"/>
    <w:rsid w:val="009F004E"/>
    <w:rsid w:val="009F5342"/>
    <w:rsid w:val="00A029BF"/>
    <w:rsid w:val="00A04A99"/>
    <w:rsid w:val="00A10C02"/>
    <w:rsid w:val="00A13176"/>
    <w:rsid w:val="00A13ADD"/>
    <w:rsid w:val="00A16BE4"/>
    <w:rsid w:val="00A25DFA"/>
    <w:rsid w:val="00A2679B"/>
    <w:rsid w:val="00A305EC"/>
    <w:rsid w:val="00A31144"/>
    <w:rsid w:val="00A3557E"/>
    <w:rsid w:val="00A448CA"/>
    <w:rsid w:val="00A50085"/>
    <w:rsid w:val="00A55030"/>
    <w:rsid w:val="00A556B9"/>
    <w:rsid w:val="00A56B4C"/>
    <w:rsid w:val="00A56D55"/>
    <w:rsid w:val="00A63725"/>
    <w:rsid w:val="00A715DE"/>
    <w:rsid w:val="00A76609"/>
    <w:rsid w:val="00A771E3"/>
    <w:rsid w:val="00A77B4F"/>
    <w:rsid w:val="00A809FC"/>
    <w:rsid w:val="00A82740"/>
    <w:rsid w:val="00A87906"/>
    <w:rsid w:val="00AA42A4"/>
    <w:rsid w:val="00AA5F06"/>
    <w:rsid w:val="00AB0127"/>
    <w:rsid w:val="00AB43AC"/>
    <w:rsid w:val="00AB4DA4"/>
    <w:rsid w:val="00AD0487"/>
    <w:rsid w:val="00AE09F8"/>
    <w:rsid w:val="00AE68AF"/>
    <w:rsid w:val="00AF1DDA"/>
    <w:rsid w:val="00AF2339"/>
    <w:rsid w:val="00AF7FB1"/>
    <w:rsid w:val="00B00DFA"/>
    <w:rsid w:val="00B03C92"/>
    <w:rsid w:val="00B03FEC"/>
    <w:rsid w:val="00B0416F"/>
    <w:rsid w:val="00B0697F"/>
    <w:rsid w:val="00B12B88"/>
    <w:rsid w:val="00B208D5"/>
    <w:rsid w:val="00B20D90"/>
    <w:rsid w:val="00B217E5"/>
    <w:rsid w:val="00B30414"/>
    <w:rsid w:val="00B341D0"/>
    <w:rsid w:val="00B349B7"/>
    <w:rsid w:val="00B405FF"/>
    <w:rsid w:val="00B44F01"/>
    <w:rsid w:val="00B455FD"/>
    <w:rsid w:val="00B513C9"/>
    <w:rsid w:val="00B51495"/>
    <w:rsid w:val="00B5385C"/>
    <w:rsid w:val="00B54866"/>
    <w:rsid w:val="00B61682"/>
    <w:rsid w:val="00B62BD8"/>
    <w:rsid w:val="00B64A8C"/>
    <w:rsid w:val="00B651CA"/>
    <w:rsid w:val="00B65F5E"/>
    <w:rsid w:val="00B728C7"/>
    <w:rsid w:val="00B72D93"/>
    <w:rsid w:val="00B77DF4"/>
    <w:rsid w:val="00B91769"/>
    <w:rsid w:val="00B94B19"/>
    <w:rsid w:val="00BA4BD5"/>
    <w:rsid w:val="00BA62AD"/>
    <w:rsid w:val="00BC1D29"/>
    <w:rsid w:val="00BC28A2"/>
    <w:rsid w:val="00BC30A8"/>
    <w:rsid w:val="00BC5BB9"/>
    <w:rsid w:val="00BC5F3B"/>
    <w:rsid w:val="00BC644C"/>
    <w:rsid w:val="00BC65DF"/>
    <w:rsid w:val="00BD0C09"/>
    <w:rsid w:val="00BE4A21"/>
    <w:rsid w:val="00BE73AD"/>
    <w:rsid w:val="00BF3978"/>
    <w:rsid w:val="00BF57B0"/>
    <w:rsid w:val="00BF6309"/>
    <w:rsid w:val="00C009A7"/>
    <w:rsid w:val="00C10343"/>
    <w:rsid w:val="00C119E7"/>
    <w:rsid w:val="00C122C7"/>
    <w:rsid w:val="00C13768"/>
    <w:rsid w:val="00C17D6E"/>
    <w:rsid w:val="00C20F0F"/>
    <w:rsid w:val="00C23541"/>
    <w:rsid w:val="00C240DB"/>
    <w:rsid w:val="00C34C32"/>
    <w:rsid w:val="00C35A2A"/>
    <w:rsid w:val="00C3772C"/>
    <w:rsid w:val="00C40919"/>
    <w:rsid w:val="00C66551"/>
    <w:rsid w:val="00C66B51"/>
    <w:rsid w:val="00C67FCA"/>
    <w:rsid w:val="00C71407"/>
    <w:rsid w:val="00C73A6A"/>
    <w:rsid w:val="00C746C3"/>
    <w:rsid w:val="00C763D5"/>
    <w:rsid w:val="00C80A71"/>
    <w:rsid w:val="00C901EB"/>
    <w:rsid w:val="00C93B4F"/>
    <w:rsid w:val="00C9412B"/>
    <w:rsid w:val="00CA07B3"/>
    <w:rsid w:val="00CA0BCA"/>
    <w:rsid w:val="00CA3371"/>
    <w:rsid w:val="00CA396F"/>
    <w:rsid w:val="00CA65F6"/>
    <w:rsid w:val="00CB2C75"/>
    <w:rsid w:val="00CC0689"/>
    <w:rsid w:val="00CC409D"/>
    <w:rsid w:val="00CD6E80"/>
    <w:rsid w:val="00CD6EC4"/>
    <w:rsid w:val="00CE3C50"/>
    <w:rsid w:val="00CF49AE"/>
    <w:rsid w:val="00CF51A2"/>
    <w:rsid w:val="00D13525"/>
    <w:rsid w:val="00D203FB"/>
    <w:rsid w:val="00D23A41"/>
    <w:rsid w:val="00D27E7D"/>
    <w:rsid w:val="00D32080"/>
    <w:rsid w:val="00D341CB"/>
    <w:rsid w:val="00D354CA"/>
    <w:rsid w:val="00D35AA5"/>
    <w:rsid w:val="00D41EF7"/>
    <w:rsid w:val="00D432CB"/>
    <w:rsid w:val="00D464A6"/>
    <w:rsid w:val="00D5238C"/>
    <w:rsid w:val="00D54616"/>
    <w:rsid w:val="00D61E52"/>
    <w:rsid w:val="00D62B7C"/>
    <w:rsid w:val="00D62EDB"/>
    <w:rsid w:val="00D630E6"/>
    <w:rsid w:val="00D679AB"/>
    <w:rsid w:val="00D67AB3"/>
    <w:rsid w:val="00D77F97"/>
    <w:rsid w:val="00D812BE"/>
    <w:rsid w:val="00D87D95"/>
    <w:rsid w:val="00D90345"/>
    <w:rsid w:val="00D91A20"/>
    <w:rsid w:val="00D921E7"/>
    <w:rsid w:val="00D96A9F"/>
    <w:rsid w:val="00D97369"/>
    <w:rsid w:val="00DA19AF"/>
    <w:rsid w:val="00DA596E"/>
    <w:rsid w:val="00DA76E1"/>
    <w:rsid w:val="00DB183D"/>
    <w:rsid w:val="00DC430C"/>
    <w:rsid w:val="00DC6844"/>
    <w:rsid w:val="00DC71F8"/>
    <w:rsid w:val="00DD2C31"/>
    <w:rsid w:val="00DD75FF"/>
    <w:rsid w:val="00DE2F1B"/>
    <w:rsid w:val="00DE3F8D"/>
    <w:rsid w:val="00DE604B"/>
    <w:rsid w:val="00DE637A"/>
    <w:rsid w:val="00DF0D75"/>
    <w:rsid w:val="00DF2C84"/>
    <w:rsid w:val="00DF3F6F"/>
    <w:rsid w:val="00E11DF1"/>
    <w:rsid w:val="00E124BC"/>
    <w:rsid w:val="00E142EE"/>
    <w:rsid w:val="00E261CB"/>
    <w:rsid w:val="00E353D8"/>
    <w:rsid w:val="00E370D9"/>
    <w:rsid w:val="00E42378"/>
    <w:rsid w:val="00E43DD2"/>
    <w:rsid w:val="00E4512C"/>
    <w:rsid w:val="00E50B20"/>
    <w:rsid w:val="00E512A2"/>
    <w:rsid w:val="00E513C9"/>
    <w:rsid w:val="00E5152A"/>
    <w:rsid w:val="00E55F4C"/>
    <w:rsid w:val="00E653A9"/>
    <w:rsid w:val="00E658E5"/>
    <w:rsid w:val="00E70920"/>
    <w:rsid w:val="00E72426"/>
    <w:rsid w:val="00E75419"/>
    <w:rsid w:val="00E81452"/>
    <w:rsid w:val="00E844FF"/>
    <w:rsid w:val="00E935B0"/>
    <w:rsid w:val="00E93E0B"/>
    <w:rsid w:val="00E96E36"/>
    <w:rsid w:val="00EA17C2"/>
    <w:rsid w:val="00EA4E90"/>
    <w:rsid w:val="00EA6501"/>
    <w:rsid w:val="00EC4A16"/>
    <w:rsid w:val="00EC5FCA"/>
    <w:rsid w:val="00EC7CDB"/>
    <w:rsid w:val="00ED2344"/>
    <w:rsid w:val="00ED5C4A"/>
    <w:rsid w:val="00EE1EB3"/>
    <w:rsid w:val="00EE2370"/>
    <w:rsid w:val="00EE429E"/>
    <w:rsid w:val="00EE5903"/>
    <w:rsid w:val="00EE5B30"/>
    <w:rsid w:val="00EF200A"/>
    <w:rsid w:val="00EF58D7"/>
    <w:rsid w:val="00F006F6"/>
    <w:rsid w:val="00F040F7"/>
    <w:rsid w:val="00F14AE7"/>
    <w:rsid w:val="00F169BE"/>
    <w:rsid w:val="00F20138"/>
    <w:rsid w:val="00F21E65"/>
    <w:rsid w:val="00F22C14"/>
    <w:rsid w:val="00F2399D"/>
    <w:rsid w:val="00F239D2"/>
    <w:rsid w:val="00F247B3"/>
    <w:rsid w:val="00F301F5"/>
    <w:rsid w:val="00F3287B"/>
    <w:rsid w:val="00F33796"/>
    <w:rsid w:val="00F4237D"/>
    <w:rsid w:val="00F4759D"/>
    <w:rsid w:val="00F51AEE"/>
    <w:rsid w:val="00F532A7"/>
    <w:rsid w:val="00F53E56"/>
    <w:rsid w:val="00F546E7"/>
    <w:rsid w:val="00F61376"/>
    <w:rsid w:val="00F61FB6"/>
    <w:rsid w:val="00F670B3"/>
    <w:rsid w:val="00F70B9E"/>
    <w:rsid w:val="00F71CA7"/>
    <w:rsid w:val="00F7361C"/>
    <w:rsid w:val="00F73F9E"/>
    <w:rsid w:val="00F73FEE"/>
    <w:rsid w:val="00F7436B"/>
    <w:rsid w:val="00F746B5"/>
    <w:rsid w:val="00F81B9D"/>
    <w:rsid w:val="00F8677D"/>
    <w:rsid w:val="00F907F6"/>
    <w:rsid w:val="00F91071"/>
    <w:rsid w:val="00F91614"/>
    <w:rsid w:val="00FA1EE7"/>
    <w:rsid w:val="00FA2D3D"/>
    <w:rsid w:val="00FB2D56"/>
    <w:rsid w:val="00FB3C52"/>
    <w:rsid w:val="00FB4A73"/>
    <w:rsid w:val="00FC5421"/>
    <w:rsid w:val="00FD051F"/>
    <w:rsid w:val="00FD48FA"/>
    <w:rsid w:val="00FF1CBE"/>
    <w:rsid w:val="35CA729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7D7864"/>
  <w15:docId w15:val="{F759A641-38CD-44E7-A275-793AC545C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3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paragraph" w:customStyle="1" w:styleId="bullets">
    <w:name w:val="bullets"/>
    <w:basedOn w:val="ListParagraph"/>
    <w:link w:val="bulletsChar"/>
    <w:qFormat/>
    <w:rsid w:val="00066974"/>
    <w:pPr>
      <w:numPr>
        <w:numId w:val="31"/>
      </w:numPr>
      <w:spacing w:before="120" w:after="0" w:line="240" w:lineRule="auto"/>
      <w:ind w:left="295" w:hanging="283"/>
      <w:jc w:val="both"/>
    </w:pPr>
    <w:rPr>
      <w:rFonts w:ascii="Times New Roman" w:hAnsi="Times New Roman" w:cs="Times New Roman"/>
      <w:sz w:val="24"/>
      <w:szCs w:val="24"/>
      <w:lang w:val="en-GB"/>
    </w:rPr>
  </w:style>
  <w:style w:type="character" w:customStyle="1" w:styleId="bulletsChar">
    <w:name w:val="bullets Char"/>
    <w:link w:val="bullets"/>
    <w:rsid w:val="00066974"/>
    <w:rPr>
      <w:rFonts w:ascii="Times New Roman" w:eastAsiaTheme="minorHAnsi" w:hAnsi="Times New Roman" w:cs="Times New Roman"/>
      <w:sz w:val="24"/>
      <w:szCs w:val="24"/>
      <w:lang w:val="en-GB" w:eastAsia="en-US"/>
    </w:rPr>
  </w:style>
  <w:style w:type="character" w:customStyle="1" w:styleId="apple-converted-space">
    <w:name w:val="apple-converted-space"/>
    <w:basedOn w:val="DefaultParagraphFont"/>
    <w:rsid w:val="002A0DB1"/>
  </w:style>
  <w:style w:type="character" w:customStyle="1" w:styleId="normaltextrun">
    <w:name w:val="normaltextrun"/>
    <w:basedOn w:val="DefaultParagraphFont"/>
    <w:rsid w:val="002A0DB1"/>
  </w:style>
  <w:style w:type="paragraph" w:styleId="NoSpacing">
    <w:name w:val="No Spacing"/>
    <w:basedOn w:val="Normal"/>
    <w:uiPriority w:val="1"/>
    <w:qFormat/>
    <w:rsid w:val="002A0DB1"/>
    <w:pPr>
      <w:spacing w:before="120" w:after="0" w:line="240" w:lineRule="auto"/>
      <w:jc w:val="both"/>
    </w:pPr>
    <w:rPr>
      <w:rFonts w:ascii="Times New Roman" w:hAnsi="Times New Roman" w:cs="Times New Roman"/>
      <w:sz w:val="24"/>
      <w:szCs w:val="24"/>
      <w:lang w:eastAsia="en-US"/>
    </w:rPr>
  </w:style>
  <w:style w:type="character" w:customStyle="1" w:styleId="eop">
    <w:name w:val="eop"/>
    <w:basedOn w:val="DefaultParagraphFont"/>
    <w:rsid w:val="002A0DB1"/>
  </w:style>
  <w:style w:type="character" w:customStyle="1" w:styleId="ListParagraphChar">
    <w:name w:val="List Paragraph Char"/>
    <w:link w:val="ListParagraph"/>
    <w:uiPriority w:val="34"/>
    <w:locked/>
    <w:rsid w:val="003C298A"/>
    <w:rPr>
      <w:rFonts w:eastAsiaTheme="minorHAnsi"/>
      <w:lang w:eastAsia="en-US"/>
    </w:rPr>
  </w:style>
  <w:style w:type="character" w:styleId="UnresolvedMention">
    <w:name w:val="Unresolved Mention"/>
    <w:basedOn w:val="DefaultParagraphFont"/>
    <w:uiPriority w:val="99"/>
    <w:semiHidden/>
    <w:unhideWhenUsed/>
    <w:rsid w:val="00014AAD"/>
    <w:rPr>
      <w:color w:val="808080"/>
      <w:shd w:val="clear" w:color="auto" w:fill="E6E6E6"/>
    </w:rPr>
  </w:style>
  <w:style w:type="table" w:customStyle="1" w:styleId="TableGrid1">
    <w:name w:val="Table Grid1"/>
    <w:basedOn w:val="TableNormal"/>
    <w:next w:val="TableGrid"/>
    <w:uiPriority w:val="39"/>
    <w:rsid w:val="00863B4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96D99"/>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164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nifondovi.hr/"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nop.hakom.hr/UserDocsImages/Dokumenti/IZ-EU-UP-Demarkacijske%20to%C4%8Dke%20uputa-20190228.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15C11-FB6E-4192-A320-61321AA05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745bed-886a-439b-8827-39ca1ebb652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2972A2-C1F8-4C9E-8FFC-E028E1A1A4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A0AE6A-E1DC-4137-9ED4-DC4F0399DCC9}">
  <ds:schemaRefs>
    <ds:schemaRef ds:uri="http://schemas.microsoft.com/sharepoint/v3/contenttype/forms"/>
  </ds:schemaRefs>
</ds:datastoreItem>
</file>

<file path=customXml/itemProps4.xml><?xml version="1.0" encoding="utf-8"?>
<ds:datastoreItem xmlns:ds="http://schemas.openxmlformats.org/officeDocument/2006/customXml" ds:itemID="{ABCEB41E-5B32-4FF7-A4CA-22AA085FD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3590</Words>
  <Characters>20465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24007</CharactersWithSpaces>
  <SharedDoc>false</SharedDoc>
  <HLinks>
    <vt:vector size="12" baseType="variant">
      <vt:variant>
        <vt:i4>1245215</vt:i4>
      </vt:variant>
      <vt:variant>
        <vt:i4>27</vt:i4>
      </vt:variant>
      <vt:variant>
        <vt:i4>0</vt:i4>
      </vt:variant>
      <vt:variant>
        <vt:i4>5</vt:i4>
      </vt:variant>
      <vt:variant>
        <vt:lpwstr>http://www.strukturnifondovi.hr/</vt:lpwstr>
      </vt:variant>
      <vt:variant>
        <vt:lpwstr/>
      </vt:variant>
      <vt:variant>
        <vt:i4>8257584</vt:i4>
      </vt:variant>
      <vt:variant>
        <vt:i4>0</vt:i4>
      </vt:variant>
      <vt:variant>
        <vt:i4>0</vt:i4>
      </vt:variant>
      <vt:variant>
        <vt:i4>5</vt:i4>
      </vt:variant>
      <vt:variant>
        <vt:lpwstr>https://nop.hakom.hr/UserDocsImages/Dokumenti/IZ-EU-UP-Demarkacijske to%C4%8Dke uputa-20190228.pdf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Morana Trojak</dc:creator>
  <cp:keywords/>
  <cp:lastModifiedBy>Aleksandra Mrkoci Pečnik</cp:lastModifiedBy>
  <cp:revision>34</cp:revision>
  <cp:lastPrinted>2019-02-04T10:05:00Z</cp:lastPrinted>
  <dcterms:created xsi:type="dcterms:W3CDTF">2019-03-14T16:44:00Z</dcterms:created>
  <dcterms:modified xsi:type="dcterms:W3CDTF">2019-09-13T14:20:00Z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512">
    <vt:lpwstr>1452</vt:lpwstr>
  </property>
  <property fmtid="{D5CDD505-2E9C-101B-9397-08002B2CF9AE}" pid="4" name="AuthorIds_UIVersion_1536">
    <vt:lpwstr>1452</vt:lpwstr>
  </property>
</Properties>
</file>